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РОССИЙСКАЯ ФЕДЕРАЦИЯ</w:t>
            </w:r>
          </w:p>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 </w:t>
            </w:r>
          </w:p>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ФЕДЕРАЛЬНЫЙ ЗАКОН</w:t>
            </w:r>
          </w:p>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 </w:t>
            </w:r>
          </w:p>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О СОЦИАЛЬНОЙ ЗАЩИТЕ ИНВАЛИДОВ В РОССИЙСКОЙ ФЕДЕРАЦИИ</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Принят</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Государственной Думой</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20 июля 1995 года</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Одобрен</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Советом Федерации</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15 ноября 1995 года</w:t>
      </w:r>
    </w:p>
    <w:p w:rsidR="00AF3A69" w:rsidRPr="00AF3A69" w:rsidRDefault="00AF3A69" w:rsidP="00AF3A69">
      <w:pPr>
        <w:spacing w:after="0" w:line="240" w:lineRule="auto"/>
        <w:jc w:val="center"/>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Конституцией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(абзац введен Федеральным законом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Глава I. ОБЩИЕ ПОЛОЖЕНИЯ</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 Понятие "инвалид", основания определения группы инвалидности</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17.07.1999 N 172-ФЗ,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 Понятие социальной защиты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О некоторых мерах социальной поддержки инвалидов см. Указ Президента РФ от 06.05.2008 N 685.</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вторая введена Федеральным законом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 Законодательство Российской Федерации о социальной защите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Законодательство Российской Федерации о социальной защите инвалидов состоит из соответствующих положений Конституции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3.1. Недопустимость дискриминации по признаку инвалидности</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(введена Федеральным законом от 01.12.2014 N 419-ФЗ)</w:t>
      </w:r>
    </w:p>
    <w:p w:rsidR="00AF3A69" w:rsidRPr="00AF3A69" w:rsidRDefault="00AF3A69" w:rsidP="00AF3A69">
      <w:pPr>
        <w:spacing w:after="0" w:line="312" w:lineRule="auto"/>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4. Компетенция федеральных органов государственной власти в области социальной защиты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К ведению федеральных органов государственной власти в области социальной защиты инвалидов относятся: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определение государственной политики в отношении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07.06.2017 N 116-ФЗ)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заключение международных договоров (соглашений) Российской Федерации по вопросам социальной защиты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4) установление общих принципов организации и осуществление медико-социальной экспертизы и реабилитации, абилитации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5) определение критериев, установление условий для признания лица инвалидом;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6 в ред. Федерального закона от 19.07.2011 N 248-ФЗ)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7) установление порядка аккредитации организаций независимо от организационно-правовых форм и форм собственности, осуществляющих деятельность в области реабилитации, абилитации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10.01.2003 N 15-ФЗ,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8) осуществление аккредитации предприятий, учреждений и организаций, находящихся в федеральной собственности, осуществляющих деятельность в области реабилитации, абилитации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10.01.2003 N 15-ФЗ,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9) разработка и реализация федеральных целевых программ в области социальной защиты инвалидов, контроль за их исполнением;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10) утверждение и финансирование федерального перечня реабилитационных мероприятий, технических средств реабилитации и услуг, предоставляемых инвалиду;</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10 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11) создание федеральных учреждений медико-социальной экспертизы, осуществление контроля за их деятельностью;</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11 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12) утратил силу. - Федеральный закон от 22.08.2004 N 122-ФЗ;</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 6 марта 2018 года Федеральным законом от 05.12.2017 N 392-ФЗ статья 4 дополняется новым пунктом 12.1. См. текст в будущей редакции.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14) разработка методических документов по вопросам социальной защиты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15) утратил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16) содействие в работе общероссийских общественных объединений инвалидов и оказание им помощи;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10.07.2012 N 110-ФЗ)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17) - 18) утратили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19) формирование показателей федерального бюджета по расходам на социальную защиту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20) установление единой системы учета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(пп. 20 введен Федеральным законом от 17.07.1999 N 172-ФЗ)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21) определение основных требований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21 введен Федеральным законом от 02.07.2013 N 168-ФЗ)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22) подготовка докладов о мерах, принимаемых для выполнения обязательств Российской Федерации по Конвенции о правах инвалидов, в порядке, устанавливаемом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lastRenderedPageBreak/>
        <w:t>(п. 22 введен Федеральным законом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23) иные установленные в соответствии с настоящим Федеральным законом полномочия.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23 введен Федеральным законом от 01.12.2014 N 419-ФЗ)</w:t>
      </w:r>
    </w:p>
    <w:p w:rsidR="00976272" w:rsidRDefault="00976272"/>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tc>
      </w:tr>
    </w:tbl>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31.12.2005 N 199-ФЗ)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Органы государственной власти субъектов Российской Федерации в области социальной защиты и социальной поддержки инвалидов имеют право:</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участия в реализации государственной политики в отношении инвалидов на территориях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принятия в соответствии с федеральными законами законов и иных нормативных правовых актов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6) предоставления дополнительных мер социальной поддержки инвалидам за счет средств бюджетов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8) осуществления деятельности по подготовке кадров в области социальной защиты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9) финансирования научных исследований, научно-исследовательских и опытно-конструкторских работ в области социальной защиты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10) содействия общественным объединениям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10.1 введен Федеральным законом от 01.06.2017 N 104-ФЗ)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11 введен Федеральным законом от 01.07.2011 N 169-ФЗ)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5.1. Федеральный реестр инвалидов</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(введена Федеральным законом от 01.12.2014 N 419-ФЗ)</w:t>
      </w:r>
    </w:p>
    <w:p w:rsidR="00AF3A69" w:rsidRPr="00AF3A69" w:rsidRDefault="00AF3A69" w:rsidP="00AF3A69">
      <w:pPr>
        <w:spacing w:after="0" w:line="312" w:lineRule="auto"/>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01.06.2017 N 104-ФЗ)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Оператором федерального реестра инвалидов является Пенсионный фонд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В федеральный реестр инвалидов включаются следующие сведения о лице, признанном инвалидом: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фамилия, имя, отчество (при его наличии);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пол;</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дата рождения;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4) место рождения;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5) сведения о гражданстве;</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6) данные паспорта (иного документа, удостоверяющего личность);</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7) данные свидетельства о рождении (для детей-инвалидов, не достигших возраста 14 лет);</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8) адрес места жительства (места пребывания, фактического проживания);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11) место работы и занимаемая должность (при наличии);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13) сведения о законном представителе (при наличии);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16) размер и период предоставления установленных законодательством Российской Федерации гарантий, выплат и компенсаций, перечень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18) иные сведения,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законом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частью первой настоящей статьи, с соблюдением требований Федерального закона от 27 июля 2006 года N 152-ФЗ "О персональных данных".</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части четвертой настоящей статьи, осуществляются в порядке, установленном Правительством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6. Ответственность за причинение вреда здоровью, приведшего к инвалидности</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Глава II. МЕДИКО-СОЦИАЛЬНАЯ ЭКСПЕРТИЗА</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7. Понятие медико-социальной экспертизы</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Медико-социальная экспертиза - 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классификаций и критериев,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23.07.2008 N 160-ФЗ, от 01.12.2014 N 419-ФЗ)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8. Федеральные учреждения медико-социальной экспертизы</w:t>
            </w:r>
          </w:p>
        </w:tc>
      </w:tr>
    </w:tbl>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 6 марта 2018 года Федеральным законом от 05.12.2017 N 392-ФЗ часть 1 статьи 8 излагается в новой редакции. См. текст в будущей редакции.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Медико-социальная экспертиза осуществляется федеральными учреждениями медико-социальной экспертизы, подведомственными уполномоченному органу, определяемому Правительством Российской Федерации. Порядок организации и деятельности федеральных учреждений медико-социальной экспертизы определяется уполномоченным Правительством Российской Федерации федеральным органом исполнительной власти.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22.08.2004 N 122-ФЗ, от 23.07.2008 N 160-ФЗ)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Часть вторая утратила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На федеральные учреждения медико-социальной экспертизы возлагаются: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23.10.2003 N 132-ФЗ,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установление инвалидности, ее причин, сроков, времени наступления инвалидности, потребности инвалида в различных видах социальной защиты;</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разработка индивидуальных программ реабилитации, абилитации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изучение уровня и причин инвалидности населения;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4) участие в разработке комплексных программ реабилитации, абилитации инвалидов, профилактики инвалидности и социальной защиты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23.10.2003 N 132-ФЗ,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5) определение степени утраты профессиональной трудоспособности;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7) выдача заключения о нуждаемости по состоянию здоровья в постоянном постороннем уходе (помощи, надзоре) в случаях, предусмотренных подпунктом "б" пункта 1 статьи 24 Федерального закона от 28 марта 1998 года N 53-ФЗ "О воинской обязанности и военной службе".</w:t>
      </w:r>
    </w:p>
    <w:p w:rsidR="00AF3A69" w:rsidRPr="00AF3A69" w:rsidRDefault="00AF3A69" w:rsidP="00AF3A69">
      <w:pPr>
        <w:spacing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7 введен Федеральным законом от 01.12.2014 N 419-ФЗ)</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 6 марта 2018 года Федеральным законом от 05.12.2017 N 392-ФЗ часть 3 статьи 8 дополняется новым пунктом 8. См. текст в будущей редакции.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 6 марта 2018 года Федеральным законом от 05.12.2017 N 392-ФЗ статья 8 дополняется новыми частями 5-7. См. текст в будущей редакции.</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 6 марта 2018 года Федеральным законом от 05.12.2017 N 392-ФЗ глава II дополняется новой статьей 8.1. См. текст в будущей редакции.</w:t>
      </w:r>
    </w:p>
    <w:p w:rsidR="00AF3A69" w:rsidRDefault="00AF3A69"/>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lastRenderedPageBreak/>
              <w:t>Глава III. РЕАБИЛИТАЦИЯ И АБИЛИТАЦИЯ ИНВАЛИДОВ</w:t>
            </w:r>
          </w:p>
        </w:tc>
      </w:tr>
    </w:tbl>
    <w:p w:rsidR="00AF3A69" w:rsidRPr="00AF3A69" w:rsidRDefault="00AF3A69" w:rsidP="00AF3A69">
      <w:pPr>
        <w:spacing w:after="0" w:line="264" w:lineRule="auto"/>
        <w:jc w:val="center"/>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9. Понятие реабилитации и абилитации инвалидов</w:t>
            </w:r>
          </w:p>
        </w:tc>
      </w:tr>
    </w:tbl>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23.10.2003 N 132-ФЗ)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первая 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Основные направления реабилитации и абилитации инвалидов включают в себя: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медицинскую реабилитацию, реконструктивную хирургию, протезирование и ортезирование, санаторно-курортное лечение;</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социально-средовую, социально-педагогическую, социально-психологическую и социокультурную реабилитацию, социально-бытовую адаптацию;</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физкультурно-оздоровительные мероприятия, спорт.</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третья в ред. Федерального закона от 01.12.2014 N 419-ФЗ)</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 1 января 2019 года Федеральным законом от 01.12.2014 N 419-ФЗ статья 9 дополняется новой частью четвертой.</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10. Федеральный перечень реабилитационных мероприятий, технических средств реабилитации и услуг, предоставляемых инвалиду</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Федеральный перечень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11. Индивидуальная программа реабилитации или абилитации инвалида</w:t>
            </w:r>
          </w:p>
        </w:tc>
      </w:tr>
    </w:tbl>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lastRenderedPageBreak/>
        <w:t>(в ред. Федерального закона от 01.12.2014 N 419-ФЗ)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Порядок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первая 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перечнем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22.08.2004 N 122-ФЗ,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перечнем реабилитационных мероприятий, технических средств реабилитации и услуг, предоставляемых инвалиду.</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22.08.2004 N 122-ФЗ,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23.10.2003 N 132-ФЗ, от 22.08.2004 N 122-ФЗ,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соответствующего технического средства реабилитации и (или) услуги, предоставляемых в порядке, установленном частью четырнадцатой статьи 11.1 настоящего Федерального закона. Порядок выплаты такой компенсации, </w:t>
      </w:r>
      <w:r w:rsidRPr="00AF3A69">
        <w:rPr>
          <w:rFonts w:ascii="Times New Roman" w:eastAsia="Times New Roman" w:hAnsi="Times New Roman" w:cs="Times New Roman"/>
          <w:sz w:val="21"/>
          <w:szCs w:val="21"/>
          <w:lang w:eastAsia="ru-RU"/>
        </w:rPr>
        <w:lastRenderedPageBreak/>
        <w:t>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09.12.2010 N 351-ФЗ,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восьмая введена Федеральным законом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форме и в порядке,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девятая введена Федеральным законом от 01.12.2014 N 419-ФЗ)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11.1. Технические средства реабилитации инвалидов</w:t>
            </w:r>
          </w:p>
        </w:tc>
      </w:tr>
    </w:tbl>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(введена Федеральным законом от 23.10.2003 N 132-ФЗ)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Техническими средствами реабилитации инвалидов являются: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абзац утратил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специальные средства для самообслуживания;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специальные средства для ухода;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специальные средства для ориентирования (включая собак-проводников с комплектом снаряжения), общения и обмена информацией;</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специальные средства для обучения, образования (включая литературу для слепых) и занятий трудовой деятельностью;</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протезные изделия (включая протезно-ортопедические изделия, ортопедическую обувь и специальную одежду, глазные протезы и слуховые аппараты);</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специальное тренажерное и спортивное оборудование, спортивный инвентарь;</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специальные средства для передвижения (кресла-коляски).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(абзац введен Федеральным законом от 09.12.2010 N 351-ФЗ)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22.08.2004 N 122-ФЗ, от 09.12.2010 N 351-ФЗ)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Части шестая - седьмая утратили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восьмая 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Части девятая - одиннадцатая утратили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22.08.2004 N 122-ФЗ,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четырнадцатая 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Перечень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23.07.2008 N 160-ФЗ, от 09.12.2010 N 351-ФЗ, от 01.12.2014 N 419-ФЗ)</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Об индексации ежегодной денежной компенсации, указанной в ч. 16 ст. 11.1, см. Справочную информацию.</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шестнадцатая в ред. Федерального закона от 30.11.2011 N 355-ФЗ)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семнадцатая в ред. Федерального закона от 19.12.2016 N 444-ФЗ)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Порядок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восемнадцатая введена Федеральным законом от 30.11.2011 N 355-ФЗ)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12. Утратила силу. - Федеральный закон от 22.08.2004 N 122-ФЗ.</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Глава IV. ОБЕСПЕЧЕНИЕ ЖИЗНЕДЕЯТЕЛЬНОСТИ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13. Медицинская помощь инвалидам</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программы государственных гарантий оказания гражданам Российской Федерации бесплатной медицинской помощи.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Части вторая - третья утратили силу. - Федеральный закон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14. Обеспечение беспрепятственного доступа инвалидов к информации</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По вопросу, касающемуся порядка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см. Приказ Минкомсвязи России от 30.11.2015 N 483.</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22.08.2004 N 122-ФЗ, от 02.07.2013 N 185-ФЗ)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тифлосурдопереводчики), имеющие соответствующие образование и квалификацию. Порядок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вторая в ред. Федерального закона от 30.12.2012 N 296-ФЗ)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22.08.2004 N 122-ФЗ, от 30.12.2012 N 296-ФЗ)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четвертая введена Федеральным законом от 30.12.2012 N 296-ФЗ)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пятая введена Федеральным законом от 30.12.2012 N 296-ФЗ)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lastRenderedPageBreak/>
              <w:t>Статья 14.1. Участие инвалидов по зрению в осуществлении операций с использованием факсимильного воспроизведения собственноручной подписи</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(введена Федеральным законом от 21.07.2014 N 267-ФЗ)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документ, удостоверяющий личность;</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законодательством о нотариате;</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AF3A69" w:rsidRDefault="00AF3A69"/>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15. Обеспечение беспрепятственного доступа инвалидов к объектам социальной, инженерной и транспортной инфраструктур</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Ч. 1 ст. 15 в части обеспечения доступности для инвалидов объектов связи, социальной, инженерной и транспортной инфраструктур, транспортных средств применяются с 01.07.2016 только к новым или реконструированным, модернизированным объектам (ФЗ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См. Порядок предоставления инвалидам и другим лицам с ограничениями жизнедеятельности услуг в аэропортах и на воздушных судах, утв. Приказом Минтранса России от 15.02.2016 N 24.</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девятая в ред. Федерального закона от 29.12.2017 N 477-ФЗ)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15.1. 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(введена Федеральным законом от 07.06.2017 N 116-ФЗ)</w:t>
      </w:r>
    </w:p>
    <w:p w:rsidR="00AF3A69" w:rsidRPr="00AF3A69" w:rsidRDefault="00AF3A69" w:rsidP="00AF3A69">
      <w:pPr>
        <w:spacing w:after="0" w:line="312" w:lineRule="auto"/>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осуществляется: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xml:space="preserve">1) уполномоченными федеральными органами исполнительной власти в пределах своей компетенции в соответствии с законодательством Российской Федерации при осуществлении федерального государственного надзора за соблюдением норм трудового законодательства и иных нормативных правовых актов, содержащих нормы трудового права, федерального государственного </w:t>
      </w:r>
      <w:r w:rsidRPr="00AF3A69">
        <w:rPr>
          <w:rFonts w:ascii="Times New Roman" w:eastAsia="Times New Roman" w:hAnsi="Times New Roman" w:cs="Times New Roman"/>
          <w:sz w:val="21"/>
          <w:szCs w:val="21"/>
          <w:lang w:eastAsia="ru-RU"/>
        </w:rPr>
        <w:lastRenderedPageBreak/>
        <w:t>контроля (надзора) в сфере социального обслуживания, федерального государственного транспортного надзора (в области гражданской авиации, железнодорожного транспорта, внутреннего водного транспорта, автомобильного транспорта и городского наземного электрического транспорта), федерального государственного надзора в области связи,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уполномоченными федеральными органами исполнительной власти и органами исполнительной власти субъектов Российской Федерации (при осуществлении ими соответствующих переданных полномочий Российской Федерации) в пределах своей компетенции в соответствии с законодательством Российской Федерации при осуществлении государственного контроля (надзора) в сфере образования и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уполномоченными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 и законодательством субъекта Российской Федерации при осуществлении регионального государственного контроля (надзора) в сфере социального обслуживания, регионального государственного контроля за осуществлением перевозок пассажиров и багажа легковым такси,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регионального государственного жилищного надзора, регионального государственного строительного надзора.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Порядок организации и осуществления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устанавливается положением о соответствующем виде государственного контроля (надзора), утверждаемым: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при осуществлении федерального государственного контроля (надзора) - Правительством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при осуществлении регионального государственного контроля (надзора) - высшим исполнительным органом государственной власти соответствующего субъекта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К отношениям, связанным с осуществлением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tc>
      </w:tr>
    </w:tbl>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08.08.2001 N 123-ФЗ)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w:t>
      </w:r>
      <w:r w:rsidRPr="00AF3A69">
        <w:rPr>
          <w:rFonts w:ascii="Times New Roman" w:eastAsia="Times New Roman" w:hAnsi="Times New Roman" w:cs="Times New Roman"/>
          <w:sz w:val="21"/>
          <w:szCs w:val="21"/>
          <w:lang w:eastAsia="ru-RU"/>
        </w:rPr>
        <w:lastRenderedPageBreak/>
        <w:t>городского и пригородного пассажирского транспорта, средствами связи и информации несут административную ответственность в соответствии с законодательством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Часть вторая утратила силу. - Федеральный закон от 25.11.2013 N 312-ФЗ.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17. Обеспечение инвалидов жильем</w:t>
            </w:r>
          </w:p>
        </w:tc>
      </w:tr>
    </w:tbl>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29.12.2004 N 199-ФЗ)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статьи 28.2 настоящего Федерального закона.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может быть предоставлено жилое помещение по договору социального найма общей площадью, превышающей норму предоставления на одного человека (но не более чем в два раза), при условии, если они страдают тяжелыми формами хронических заболеваний, предусмотренных перечнем, устанавливаемым уполномоченным Правительством Российской Федерации федеральным органом исполнительной власти.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23.07.2008 N 160-ФЗ)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28.11.2015 N 358-ФЗ)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lastRenderedPageBreak/>
        <w:t>(в ред. Федеральных законов от 01.12.2014 N 419-ФЗ, от 28.11.2015 N 358-ФЗ)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20.07.2012 N 124-ФЗ, от 28.11.2015 N 358-ФЗ)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20.07.2012 N 124-ФЗ)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30.10.2017 N 307-ФЗ)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тринадцатая в ред. Федерального закона от 29.06.2015 N 176-ФЗ)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четырнадцатая введена Федеральным законом от 29.12.2015 N 399-ФЗ)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AF3A69" w:rsidRPr="00AF3A69" w:rsidRDefault="00AF3A69" w:rsidP="00AF3A69">
      <w:pPr>
        <w:spacing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введена Федеральным законом от 29.06.2015 N 176-ФЗ)</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С 1 января 2019 года Федеральным законом от 29.07.2017 N 217-ФЗ в часть 16 статьи 17 вносятся изменения.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18. Утратила силу с 1 сентября 2013 года. - Федеральный закон от 02.07.2013 N 185-ФЗ.</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По вопросу, касающемуся организации получения образования обучающимися с ограниченными возможностями здоровья, см. статью 79 Федерального закона от 29.12.2012 N 273-ФЗ.</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19. Образование инвалидов</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02.07.2013 N 185-ФЗ)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Государство поддерживает получение инвалидами образования и гарантирует создание инвалидам необходимых условий для его получения.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Поддержка общего образования, профессионального образования и профессионального обучения инвалидов направлена на: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осуществление ими прав и свобод человека наравне с другими гражданами;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развитие личности, индивидуальных способностей и возможностей;</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интеграцию в общество.</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семейного образования.</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По вопросу, касающемуся санитарно-эпидемиологических требований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см. Постановление Главного государственного санитарного врача РФ от 10.07.2015 N 26.</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политики и нормативное правовое регулирование в сфере здравоохранения.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Перечень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20. Обеспечение занятости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утратил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резервирования рабочих мест по профессиям, наиболее подходящим для трудоустройства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5) создания инвалидам условий труда в соответствии с индивидуальными программами реабилитации, абилитации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6) создания условий для предпринимательской деятельности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7) организации обучения инвалидов новым профессиям.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Порядок проведения специальных мероприятий, указанных в части первой настоящей статьи, определяется органами государственной власти субъектов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вторая введена Федеральным законом от 01.12.2014 N 419-ФЗ)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21. Установление квоты для приема на работу инвалидов</w:t>
            </w:r>
          </w:p>
        </w:tc>
      </w:tr>
    </w:tbl>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02.07.2013 N 183-ФЗ)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xml:space="preserve">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w:t>
      </w:r>
      <w:r w:rsidRPr="00AF3A69">
        <w:rPr>
          <w:rFonts w:ascii="Times New Roman" w:eastAsia="Times New Roman" w:hAnsi="Times New Roman" w:cs="Times New Roman"/>
          <w:sz w:val="21"/>
          <w:szCs w:val="21"/>
          <w:lang w:eastAsia="ru-RU"/>
        </w:rPr>
        <w:lastRenderedPageBreak/>
        <w:t>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специальной оценки условий труда.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вторая введена Федеральным законом от 28.12.2013 N 421-ФЗ)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данные работодатели освобождаются от соблюдения установленной квоты для приема на работу инвалидов.</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22. Специальные рабочие места для трудоустройства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требованиями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02.07.2013 N 168-ФЗ)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Части третья - четвертая утратили силу. - Федеральный закон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23. Условия труда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предоставляется ежегодный отпуск не менее 30 календарных дней.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lastRenderedPageBreak/>
        <w:t>(в ред. Федерального закона от 09.06.2001 N 74-ФЗ)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24. Права, обязанности и ответственность работодателей в обеспечении занятости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Работодатели вправе запрашивать и получать информацию, необходимую при создании специальных рабочих мест для трудоустройства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23.10.2003 N 132-ФЗ)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Работодатели в соответствии с установленной квотой для приема на работу инвалидов обязаны:</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23.10.2003 N 132-ФЗ)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(п. 1 в ред. Федерального закона от 23.02.2013 N 11-ФЗ)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создавать инвалидам условия труда в соответствии с индивидуальной программой реабилитации или абилитации инвалида;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предоставлять в установленном порядке информацию, необходимую для организации занятости инвалидов.</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Утратил силу. - Федеральный закон от 30.12.2001 N 196-ФЗ.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Статьи 25 - 26. Утратили силу. - Федеральный закон от 22.08.2004 N 122-ФЗ.</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27. Материальное обеспечение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Часть вторая утратила силу. - Федеральный закон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28. Социально-бытовое обслуживание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Об основах социального обслуживания граждан в Российской Федерации см. Федеральный закон от 28.12.2013 N 442-ФЗ.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Часть вторая утратила силу. - Федеральный закон от 28.11.2015 N 358-ФЗ.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28.11.2015 N 358-ФЗ)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Часть четвертая исключена. - Федеральный закон от 23.10.2003 N 132-ФЗ.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Часть пятая утратила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Инвалиды обеспечиваются бытовыми приборами, тифло-, сурдо- и другими средствами, необходимыми им для социальной адаптации.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23.10.2003 N 132-ФЗ)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Ремонт технических средств реабилитации инвалидов производится вне очереди с освобождением от оплаты или на льготных условиях.</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седьмая в ред. Федерального закона от 07.03.2017 N 30-ФЗ)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Порядок предоставления услуг по ремонту технических средств реабилитации инвалидов определяется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восьмая в ред. Федерального закона от 07.03.2017 N 30-ФЗ)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Пунктом 7 статьи 154 Федерального закона от 22.08.2004 N 122-ФЗ установлено, что впредь до вступления в силу соответствующего федерального закона сумма ежемесячной денежной выплаты не учитывается при исчислении размера совокупного дохода семьи (одиноко проживающего гражданина) для оценки их нуждаемости при определении права на получение субсидии на оплату жилья и коммунальных услуг.</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28.1. Ежемесячная денежная выплата инвалидам</w:t>
            </w:r>
          </w:p>
        </w:tc>
      </w:tr>
    </w:tbl>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(введена Федеральным законом от 22.08.2004 N 122-ФЗ (ред. 29.12.2004))</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Инвалиды и дети-инвалиды имеют право на ежемесячную денежную выплату в размере и порядке, установленных настоящей статьей.</w:t>
      </w:r>
    </w:p>
    <w:p w:rsidR="00AF3A69" w:rsidRPr="00AF3A69" w:rsidRDefault="00AF3A69" w:rsidP="00AF3A69">
      <w:pPr>
        <w:spacing w:after="0"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КонсультантПлюс: примечание.</w:t>
      </w:r>
    </w:p>
    <w:p w:rsidR="00AF3A69" w:rsidRPr="00AF3A69" w:rsidRDefault="00AF3A69" w:rsidP="00AF3A69">
      <w:pPr>
        <w:spacing w:after="96" w:line="240" w:lineRule="auto"/>
        <w:rPr>
          <w:rFonts w:ascii="Times New Roman" w:eastAsia="Times New Roman" w:hAnsi="Times New Roman" w:cs="Times New Roman"/>
          <w:color w:val="392C69"/>
          <w:sz w:val="21"/>
          <w:szCs w:val="21"/>
          <w:lang w:eastAsia="ru-RU"/>
        </w:rPr>
      </w:pPr>
      <w:r w:rsidRPr="00AF3A69">
        <w:rPr>
          <w:rFonts w:ascii="Times New Roman" w:eastAsia="Times New Roman" w:hAnsi="Times New Roman" w:cs="Times New Roman"/>
          <w:color w:val="392C69"/>
          <w:sz w:val="21"/>
          <w:szCs w:val="21"/>
          <w:lang w:eastAsia="ru-RU"/>
        </w:rPr>
        <w:t>Размеры ежемесячной денежной выплаты инвалидам с учетом индексации см. в Справочной информации.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Ежемесячная денежная выплата устанавливается в размере:</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1) инвалидам I группы - 2 162 рублей;</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инвалидам II группы, детям-инвалидам - 1 544 рублей;</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инвалидам III группы - 1 236 рублей.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вторая в ред. Федерального закона от 24.07.2009 N 213-ФЗ)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законом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4 в ред. Федерального закона от 19.12.2016 N 444-ФЗ)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5. Ежемесячная денежная выплата устанавливается и выплачивается территориальным органом Пенсионного фонда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6. Ежемесячная денежная выплата осуществляется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законом от 17 июля 1999 года N 178-ФЗ "О государственной социальной помощи".</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tc>
      </w:tr>
    </w:tbl>
    <w:p w:rsidR="00AF3A69" w:rsidRPr="00AF3A69" w:rsidRDefault="00AF3A69" w:rsidP="00AF3A69">
      <w:pPr>
        <w:spacing w:after="0" w:line="312" w:lineRule="auto"/>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264" w:lineRule="auto"/>
        <w:ind w:firstLine="547"/>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(введена Федеральным законом от 29.12.2004 N 199-ФЗ)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Российская Федерация передает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Средства на реализацию передаваемых полномочий по предоставлению указанных мер социальной поддержки предусматриваются в федеральном бюджете в виде субвенций.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07.05.2013 N 104-ФЗ)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Объем субвенций из федерального бюджета бюджетам субъектов Российской Федерации определяется: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07.05.2013 N 104-ФЗ)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 оплате жилищно-коммунальных услуг исходя из числа лиц, имеющих право на указанные меры социальной поддержки; утвержденных Правительством Российской Федерации федерального стандарта предельной стоимости предоставляемых жилищно-коммунальных услуг на 1 квадратный метр общей площади жилья в месяц и федерального стандарта социальной нормы площади жилья, применяемых для расчета межбюджетных трансфертов, а также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28.06.2014 N 200-ФЗ)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средней рыночной стоимости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Субвенции зачисляются в установленном для исполнения федерального бюджета порядке на счета бюджетов субъектов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Порядок расходования и учета средств на предоставление субвенций устанавливается Правительством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Форма предоставления указанных мер социальной поддержки определяется нормативными правовыми актами субъекта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Органы государственной власти субъектов Российской Федерации ежеквартально представляют:</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седьмая в ред. Федерального закона от 19.12.2016 N 461-ФЗ)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Дополнительные отчетные данные представляются в порядке, определяемом Правительством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восьмая введена Федеральным законом от 19.12.2016 N 461-ФЗ)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Средства на реализацию указанных полномочий носят целевой характер и не могут быть использованы на другие цели.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законодательством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19.12.2016 N 461-ФЗ)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части первой настоящей статьи.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введена Федеральным законом от 18.10.2007 N 230-ФЗ)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Статьи 29 - 30. Утратили силу. - Федеральный закон от 22.08.2004 N 122-ФЗ.</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31. Порядок сохранения мер социальной защиты, установленных инвалидам</w:t>
            </w:r>
          </w:p>
        </w:tc>
      </w:tr>
    </w:tbl>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Части первая - вторая утратили силу. - Федеральный закон от 22.08.2004 N 122-ФЗ.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xml:space="preserve">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w:t>
      </w:r>
      <w:r w:rsidRPr="00AF3A69">
        <w:rPr>
          <w:rFonts w:ascii="Times New Roman" w:eastAsia="Times New Roman" w:hAnsi="Times New Roman" w:cs="Times New Roman"/>
          <w:sz w:val="21"/>
          <w:szCs w:val="21"/>
          <w:lang w:eastAsia="ru-RU"/>
        </w:rPr>
        <w:lastRenderedPageBreak/>
        <w:t>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22.08.2004 N 122-ФЗ)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32. Ответственность за нарушение прав инвалидов. Рассмотрение споров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01.12.2014 N 419-ФЗ)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Глава V. ОБЩЕСТВЕННЫЕ ОБЪЕДИНЕНИЯ ИНВАЛИДОВ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33. Право инвалидов на создание общественных объединений</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Федеральных законов от 04.01.1999 N 5-ФЗ, от 06.11.2011 N 299-ФЗ)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вторая введена Федеральным законом от 04.01.1999 N 5-ФЗ)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(в ред. Федерального закона от 06.11.2011 N 299-ФЗ)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xml:space="preserve">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w:t>
      </w:r>
      <w:r w:rsidRPr="00AF3A69">
        <w:rPr>
          <w:rFonts w:ascii="Times New Roman" w:eastAsia="Times New Roman" w:hAnsi="Times New Roman" w:cs="Times New Roman"/>
          <w:sz w:val="21"/>
          <w:szCs w:val="21"/>
          <w:lang w:eastAsia="ru-RU"/>
        </w:rPr>
        <w:lastRenderedPageBreak/>
        <w:t>в фонде оплаты труда - не менее чем 25 процентов, органы государственной власти и органы местного самоуправления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пятая введена Федеральным законом от 10.07.2012 N 110-ФЗ)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Оказание поддержки общественным объединениям инвалидов также может осуществляться в соответствии с Федеральным законом от 12 января 1996 года N 7-ФЗ "О некоммерческих организациях" в части социально ориентированных некоммерческих организаций.</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шестая введена Федеральным законом от 10.07.2012 N 110-ФЗ)</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На организации,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распространяется действие Федерального закона от 24 июля 2007 года N 209-ФЗ "О развитии малого и среднего предпринимательства в Российской Федерации" при соответствии данных организаций требованиям, установленным указанным Федеральным законом, за исключением пункта 1 части 1 статьи 4 указанного Федерального закона.</w:t>
      </w:r>
    </w:p>
    <w:p w:rsidR="00AF3A69" w:rsidRPr="00AF3A69" w:rsidRDefault="00AF3A69" w:rsidP="00AF3A69">
      <w:pPr>
        <w:spacing w:after="0" w:line="264" w:lineRule="auto"/>
        <w:jc w:val="both"/>
        <w:rPr>
          <w:rFonts w:ascii="Times New Roman" w:eastAsia="Times New Roman" w:hAnsi="Times New Roman" w:cs="Times New Roman"/>
          <w:color w:val="828282"/>
          <w:sz w:val="21"/>
          <w:szCs w:val="21"/>
          <w:lang w:eastAsia="ru-RU"/>
        </w:rPr>
      </w:pPr>
      <w:r w:rsidRPr="00AF3A69">
        <w:rPr>
          <w:rFonts w:ascii="Times New Roman" w:eastAsia="Times New Roman" w:hAnsi="Times New Roman" w:cs="Times New Roman"/>
          <w:color w:val="828282"/>
          <w:sz w:val="21"/>
          <w:szCs w:val="21"/>
          <w:lang w:eastAsia="ru-RU"/>
        </w:rPr>
        <w:t>(часть седьмая введена Федеральным законом от 10.07.2012 N 110-ФЗ)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34. Утратила силу. - Федеральный закон от 22.08.2004 N 122-ФЗ.</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60" w:lineRule="auto"/>
              <w:jc w:val="center"/>
              <w:rPr>
                <w:rFonts w:ascii="Times New Roman" w:eastAsia="Times New Roman" w:hAnsi="Times New Roman" w:cs="Times New Roman"/>
                <w:b/>
                <w:bCs/>
                <w:sz w:val="21"/>
                <w:szCs w:val="21"/>
                <w:lang w:eastAsia="ru-RU"/>
              </w:rPr>
            </w:pPr>
            <w:r w:rsidRPr="00AF3A69">
              <w:rPr>
                <w:rFonts w:ascii="Times New Roman" w:eastAsia="Times New Roman" w:hAnsi="Times New Roman" w:cs="Times New Roman"/>
                <w:b/>
                <w:bCs/>
                <w:sz w:val="21"/>
                <w:szCs w:val="21"/>
                <w:lang w:eastAsia="ru-RU"/>
              </w:rPr>
              <w:t>Глава VI. ЗАКЛЮЧИТЕЛЬНЫЕ ПОЛОЖЕНИЯ</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35. Вступление в силу настоящего Федерального закона</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bookmarkStart w:id="0" w:name="_GoBack"/>
      <w:bookmarkEnd w:id="0"/>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Статьи 21, 22, 23 (кроме части первой), 24 (кроме пункта 2 части второй) настоящего Федерального закона вступают в силу с 1 июля 1995 года; статьи 11 и 17, часть вторая статьи 18, часть третья статьи 19, пункт 5 статьи 20, часть первая статьи 23, пункт 2 части второй статьи 24, часть вторая статьи 25 настоящего Федерального закона вступают в силу с 1 января 1996 года; статьи 28, 29, 30 настоящего Федерального закона вступают в силу с 1 января 1997 года в части расширения действующих в настоящее время льгот.</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Статьи 14, 15, 16 настоящего Федерального закона вступают в силу в течение 1995 - 1999 годов. Конкретные сроки вступления в силу указанных статей определяются Правительством Российской Федерации.</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AF3A69" w:rsidRPr="00AF3A69" w:rsidTr="00AF3A69">
        <w:trPr>
          <w:tblCellSpacing w:w="0" w:type="dxa"/>
        </w:trPr>
        <w:tc>
          <w:tcPr>
            <w:tcW w:w="0" w:type="auto"/>
            <w:hideMark/>
          </w:tcPr>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Arial" w:eastAsia="Times New Roman" w:hAnsi="Arial" w:cs="Arial"/>
                <w:b/>
                <w:bCs/>
                <w:sz w:val="21"/>
                <w:szCs w:val="21"/>
                <w:lang w:eastAsia="ru-RU"/>
              </w:rPr>
              <w:t>Статья 36. Действие законов и иных нормативных правовых актов</w:t>
            </w:r>
          </w:p>
        </w:tc>
      </w:tr>
    </w:tbl>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AF3A69" w:rsidRPr="00AF3A69" w:rsidRDefault="00AF3A69" w:rsidP="00AF3A69">
      <w:pPr>
        <w:spacing w:after="0" w:line="312" w:lineRule="auto"/>
        <w:ind w:firstLine="547"/>
        <w:jc w:val="both"/>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Президент</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Российской Федерации</w:t>
      </w:r>
    </w:p>
    <w:p w:rsidR="00AF3A69" w:rsidRPr="00AF3A69" w:rsidRDefault="00AF3A69" w:rsidP="00AF3A69">
      <w:pPr>
        <w:spacing w:after="0" w:line="360" w:lineRule="auto"/>
        <w:jc w:val="right"/>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lastRenderedPageBreak/>
        <w:t>Б.ЕЛЬЦИН</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Москва, Кремль</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24 ноября 1995 года</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N 181-ФЗ</w:t>
      </w:r>
    </w:p>
    <w:p w:rsidR="00AF3A69" w:rsidRPr="00AF3A69" w:rsidRDefault="00AF3A69" w:rsidP="00AF3A69">
      <w:pPr>
        <w:spacing w:after="0" w:line="240" w:lineRule="auto"/>
        <w:rPr>
          <w:rFonts w:ascii="Times New Roman" w:eastAsia="Times New Roman" w:hAnsi="Times New Roman" w:cs="Times New Roman"/>
          <w:sz w:val="21"/>
          <w:szCs w:val="21"/>
          <w:lang w:eastAsia="ru-RU"/>
        </w:rPr>
      </w:pPr>
      <w:r w:rsidRPr="00AF3A69">
        <w:rPr>
          <w:rFonts w:ascii="Times New Roman" w:eastAsia="Times New Roman" w:hAnsi="Times New Roman" w:cs="Times New Roman"/>
          <w:sz w:val="21"/>
          <w:szCs w:val="21"/>
          <w:lang w:eastAsia="ru-RU"/>
        </w:rPr>
        <w:t> </w:t>
      </w:r>
    </w:p>
    <w:p w:rsidR="00AF3A69" w:rsidRDefault="00AF3A69"/>
    <w:sectPr w:rsidR="00AF3A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0F4"/>
    <w:rsid w:val="00976272"/>
    <w:rsid w:val="00AF3A69"/>
    <w:rsid w:val="00EA4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D1AF40-2941-4D4B-A483-84F43300F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36464">
      <w:bodyDiv w:val="1"/>
      <w:marLeft w:val="0"/>
      <w:marRight w:val="0"/>
      <w:marTop w:val="0"/>
      <w:marBottom w:val="0"/>
      <w:divBdr>
        <w:top w:val="none" w:sz="0" w:space="0" w:color="auto"/>
        <w:left w:val="none" w:sz="0" w:space="0" w:color="auto"/>
        <w:bottom w:val="none" w:sz="0" w:space="0" w:color="auto"/>
        <w:right w:val="none" w:sz="0" w:space="0" w:color="auto"/>
      </w:divBdr>
      <w:divsChild>
        <w:div w:id="1170170480">
          <w:marLeft w:val="0"/>
          <w:marRight w:val="0"/>
          <w:marTop w:val="0"/>
          <w:marBottom w:val="0"/>
          <w:divBdr>
            <w:top w:val="none" w:sz="0" w:space="0" w:color="auto"/>
            <w:left w:val="none" w:sz="0" w:space="0" w:color="auto"/>
            <w:bottom w:val="none" w:sz="0" w:space="0" w:color="auto"/>
            <w:right w:val="none" w:sz="0" w:space="0" w:color="auto"/>
          </w:divBdr>
        </w:div>
        <w:div w:id="2123185848">
          <w:marLeft w:val="0"/>
          <w:marRight w:val="0"/>
          <w:marTop w:val="120"/>
          <w:marBottom w:val="96"/>
          <w:divBdr>
            <w:top w:val="none" w:sz="0" w:space="0" w:color="auto"/>
            <w:left w:val="none" w:sz="0" w:space="0" w:color="auto"/>
            <w:bottom w:val="none" w:sz="0" w:space="0" w:color="auto"/>
            <w:right w:val="none" w:sz="0" w:space="0" w:color="auto"/>
          </w:divBdr>
          <w:divsChild>
            <w:div w:id="196897459">
              <w:marLeft w:val="0"/>
              <w:marRight w:val="0"/>
              <w:marTop w:val="0"/>
              <w:marBottom w:val="0"/>
              <w:divBdr>
                <w:top w:val="none" w:sz="0" w:space="0" w:color="auto"/>
                <w:left w:val="none" w:sz="0" w:space="0" w:color="auto"/>
                <w:bottom w:val="none" w:sz="0" w:space="0" w:color="auto"/>
                <w:right w:val="none" w:sz="0" w:space="0" w:color="auto"/>
              </w:divBdr>
            </w:div>
            <w:div w:id="45757957">
              <w:marLeft w:val="0"/>
              <w:marRight w:val="0"/>
              <w:marTop w:val="0"/>
              <w:marBottom w:val="0"/>
              <w:divBdr>
                <w:top w:val="none" w:sz="0" w:space="0" w:color="auto"/>
                <w:left w:val="none" w:sz="0" w:space="0" w:color="auto"/>
                <w:bottom w:val="none" w:sz="0" w:space="0" w:color="auto"/>
                <w:right w:val="none" w:sz="0" w:space="0" w:color="auto"/>
              </w:divBdr>
            </w:div>
          </w:divsChild>
        </w:div>
        <w:div w:id="118840666">
          <w:marLeft w:val="0"/>
          <w:marRight w:val="0"/>
          <w:marTop w:val="120"/>
          <w:marBottom w:val="96"/>
          <w:divBdr>
            <w:top w:val="none" w:sz="0" w:space="0" w:color="auto"/>
            <w:left w:val="none" w:sz="0" w:space="0" w:color="auto"/>
            <w:bottom w:val="none" w:sz="0" w:space="0" w:color="auto"/>
            <w:right w:val="none" w:sz="0" w:space="0" w:color="auto"/>
          </w:divBdr>
          <w:divsChild>
            <w:div w:id="812722376">
              <w:marLeft w:val="0"/>
              <w:marRight w:val="0"/>
              <w:marTop w:val="0"/>
              <w:marBottom w:val="0"/>
              <w:divBdr>
                <w:top w:val="none" w:sz="0" w:space="0" w:color="auto"/>
                <w:left w:val="none" w:sz="0" w:space="0" w:color="auto"/>
                <w:bottom w:val="none" w:sz="0" w:space="0" w:color="auto"/>
                <w:right w:val="none" w:sz="0" w:space="0" w:color="auto"/>
              </w:divBdr>
            </w:div>
            <w:div w:id="653072109">
              <w:marLeft w:val="0"/>
              <w:marRight w:val="0"/>
              <w:marTop w:val="0"/>
              <w:marBottom w:val="0"/>
              <w:divBdr>
                <w:top w:val="none" w:sz="0" w:space="0" w:color="auto"/>
                <w:left w:val="none" w:sz="0" w:space="0" w:color="auto"/>
                <w:bottom w:val="none" w:sz="0" w:space="0" w:color="auto"/>
                <w:right w:val="none" w:sz="0" w:space="0" w:color="auto"/>
              </w:divBdr>
            </w:div>
          </w:divsChild>
        </w:div>
        <w:div w:id="1922523310">
          <w:marLeft w:val="0"/>
          <w:marRight w:val="0"/>
          <w:marTop w:val="0"/>
          <w:marBottom w:val="0"/>
          <w:divBdr>
            <w:top w:val="none" w:sz="0" w:space="0" w:color="auto"/>
            <w:left w:val="none" w:sz="0" w:space="0" w:color="auto"/>
            <w:bottom w:val="none" w:sz="0" w:space="0" w:color="auto"/>
            <w:right w:val="none" w:sz="0" w:space="0" w:color="auto"/>
          </w:divBdr>
        </w:div>
        <w:div w:id="1802576821">
          <w:marLeft w:val="0"/>
          <w:marRight w:val="0"/>
          <w:marTop w:val="0"/>
          <w:marBottom w:val="0"/>
          <w:divBdr>
            <w:top w:val="none" w:sz="0" w:space="0" w:color="auto"/>
            <w:left w:val="none" w:sz="0" w:space="0" w:color="auto"/>
            <w:bottom w:val="none" w:sz="0" w:space="0" w:color="auto"/>
            <w:right w:val="none" w:sz="0" w:space="0" w:color="auto"/>
          </w:divBdr>
        </w:div>
        <w:div w:id="1527523195">
          <w:marLeft w:val="0"/>
          <w:marRight w:val="0"/>
          <w:marTop w:val="0"/>
          <w:marBottom w:val="0"/>
          <w:divBdr>
            <w:top w:val="none" w:sz="0" w:space="0" w:color="auto"/>
            <w:left w:val="none" w:sz="0" w:space="0" w:color="auto"/>
            <w:bottom w:val="none" w:sz="0" w:space="0" w:color="auto"/>
            <w:right w:val="none" w:sz="0" w:space="0" w:color="auto"/>
          </w:divBdr>
        </w:div>
        <w:div w:id="1472555677">
          <w:marLeft w:val="0"/>
          <w:marRight w:val="0"/>
          <w:marTop w:val="0"/>
          <w:marBottom w:val="0"/>
          <w:divBdr>
            <w:top w:val="none" w:sz="0" w:space="0" w:color="auto"/>
            <w:left w:val="none" w:sz="0" w:space="0" w:color="auto"/>
            <w:bottom w:val="none" w:sz="0" w:space="0" w:color="auto"/>
            <w:right w:val="none" w:sz="0" w:space="0" w:color="auto"/>
          </w:divBdr>
        </w:div>
        <w:div w:id="942571128">
          <w:marLeft w:val="0"/>
          <w:marRight w:val="0"/>
          <w:marTop w:val="0"/>
          <w:marBottom w:val="0"/>
          <w:divBdr>
            <w:top w:val="none" w:sz="0" w:space="0" w:color="auto"/>
            <w:left w:val="none" w:sz="0" w:space="0" w:color="auto"/>
            <w:bottom w:val="none" w:sz="0" w:space="0" w:color="auto"/>
            <w:right w:val="none" w:sz="0" w:space="0" w:color="auto"/>
          </w:divBdr>
        </w:div>
        <w:div w:id="2021806988">
          <w:marLeft w:val="0"/>
          <w:marRight w:val="0"/>
          <w:marTop w:val="0"/>
          <w:marBottom w:val="0"/>
          <w:divBdr>
            <w:top w:val="none" w:sz="0" w:space="0" w:color="auto"/>
            <w:left w:val="none" w:sz="0" w:space="0" w:color="auto"/>
            <w:bottom w:val="none" w:sz="0" w:space="0" w:color="auto"/>
            <w:right w:val="none" w:sz="0" w:space="0" w:color="auto"/>
          </w:divBdr>
        </w:div>
        <w:div w:id="1367484492">
          <w:marLeft w:val="0"/>
          <w:marRight w:val="0"/>
          <w:marTop w:val="0"/>
          <w:marBottom w:val="0"/>
          <w:divBdr>
            <w:top w:val="none" w:sz="0" w:space="0" w:color="auto"/>
            <w:left w:val="none" w:sz="0" w:space="0" w:color="auto"/>
            <w:bottom w:val="none" w:sz="0" w:space="0" w:color="auto"/>
            <w:right w:val="none" w:sz="0" w:space="0" w:color="auto"/>
          </w:divBdr>
        </w:div>
        <w:div w:id="1615865351">
          <w:marLeft w:val="0"/>
          <w:marRight w:val="0"/>
          <w:marTop w:val="0"/>
          <w:marBottom w:val="0"/>
          <w:divBdr>
            <w:top w:val="none" w:sz="0" w:space="0" w:color="auto"/>
            <w:left w:val="none" w:sz="0" w:space="0" w:color="auto"/>
            <w:bottom w:val="none" w:sz="0" w:space="0" w:color="auto"/>
            <w:right w:val="none" w:sz="0" w:space="0" w:color="auto"/>
          </w:divBdr>
        </w:div>
        <w:div w:id="1893347049">
          <w:marLeft w:val="0"/>
          <w:marRight w:val="0"/>
          <w:marTop w:val="0"/>
          <w:marBottom w:val="0"/>
          <w:divBdr>
            <w:top w:val="none" w:sz="0" w:space="0" w:color="auto"/>
            <w:left w:val="none" w:sz="0" w:space="0" w:color="auto"/>
            <w:bottom w:val="none" w:sz="0" w:space="0" w:color="auto"/>
            <w:right w:val="none" w:sz="0" w:space="0" w:color="auto"/>
          </w:divBdr>
        </w:div>
        <w:div w:id="1031611803">
          <w:marLeft w:val="0"/>
          <w:marRight w:val="0"/>
          <w:marTop w:val="0"/>
          <w:marBottom w:val="0"/>
          <w:divBdr>
            <w:top w:val="none" w:sz="0" w:space="0" w:color="auto"/>
            <w:left w:val="none" w:sz="0" w:space="0" w:color="auto"/>
            <w:bottom w:val="none" w:sz="0" w:space="0" w:color="auto"/>
            <w:right w:val="none" w:sz="0" w:space="0" w:color="auto"/>
          </w:divBdr>
        </w:div>
        <w:div w:id="1125586410">
          <w:marLeft w:val="0"/>
          <w:marRight w:val="0"/>
          <w:marTop w:val="0"/>
          <w:marBottom w:val="0"/>
          <w:divBdr>
            <w:top w:val="none" w:sz="0" w:space="0" w:color="auto"/>
            <w:left w:val="none" w:sz="0" w:space="0" w:color="auto"/>
            <w:bottom w:val="none" w:sz="0" w:space="0" w:color="auto"/>
            <w:right w:val="none" w:sz="0" w:space="0" w:color="auto"/>
          </w:divBdr>
        </w:div>
        <w:div w:id="1320842002">
          <w:marLeft w:val="0"/>
          <w:marRight w:val="0"/>
          <w:marTop w:val="0"/>
          <w:marBottom w:val="0"/>
          <w:divBdr>
            <w:top w:val="none" w:sz="0" w:space="0" w:color="auto"/>
            <w:left w:val="none" w:sz="0" w:space="0" w:color="auto"/>
            <w:bottom w:val="none" w:sz="0" w:space="0" w:color="auto"/>
            <w:right w:val="none" w:sz="0" w:space="0" w:color="auto"/>
          </w:divBdr>
        </w:div>
        <w:div w:id="868568887">
          <w:marLeft w:val="0"/>
          <w:marRight w:val="0"/>
          <w:marTop w:val="0"/>
          <w:marBottom w:val="0"/>
          <w:divBdr>
            <w:top w:val="none" w:sz="0" w:space="0" w:color="auto"/>
            <w:left w:val="none" w:sz="0" w:space="0" w:color="auto"/>
            <w:bottom w:val="none" w:sz="0" w:space="0" w:color="auto"/>
            <w:right w:val="none" w:sz="0" w:space="0" w:color="auto"/>
          </w:divBdr>
        </w:div>
        <w:div w:id="483083222">
          <w:marLeft w:val="0"/>
          <w:marRight w:val="0"/>
          <w:marTop w:val="0"/>
          <w:marBottom w:val="0"/>
          <w:divBdr>
            <w:top w:val="none" w:sz="0" w:space="0" w:color="auto"/>
            <w:left w:val="none" w:sz="0" w:space="0" w:color="auto"/>
            <w:bottom w:val="none" w:sz="0" w:space="0" w:color="auto"/>
            <w:right w:val="none" w:sz="0" w:space="0" w:color="auto"/>
          </w:divBdr>
        </w:div>
        <w:div w:id="208684732">
          <w:marLeft w:val="0"/>
          <w:marRight w:val="0"/>
          <w:marTop w:val="0"/>
          <w:marBottom w:val="0"/>
          <w:divBdr>
            <w:top w:val="none" w:sz="0" w:space="0" w:color="auto"/>
            <w:left w:val="none" w:sz="0" w:space="0" w:color="auto"/>
            <w:bottom w:val="none" w:sz="0" w:space="0" w:color="auto"/>
            <w:right w:val="none" w:sz="0" w:space="0" w:color="auto"/>
          </w:divBdr>
        </w:div>
        <w:div w:id="924263989">
          <w:marLeft w:val="0"/>
          <w:marRight w:val="0"/>
          <w:marTop w:val="0"/>
          <w:marBottom w:val="0"/>
          <w:divBdr>
            <w:top w:val="none" w:sz="0" w:space="0" w:color="auto"/>
            <w:left w:val="none" w:sz="0" w:space="0" w:color="auto"/>
            <w:bottom w:val="none" w:sz="0" w:space="0" w:color="auto"/>
            <w:right w:val="none" w:sz="0" w:space="0" w:color="auto"/>
          </w:divBdr>
        </w:div>
        <w:div w:id="1259676501">
          <w:marLeft w:val="0"/>
          <w:marRight w:val="0"/>
          <w:marTop w:val="0"/>
          <w:marBottom w:val="0"/>
          <w:divBdr>
            <w:top w:val="none" w:sz="0" w:space="0" w:color="auto"/>
            <w:left w:val="none" w:sz="0" w:space="0" w:color="auto"/>
            <w:bottom w:val="none" w:sz="0" w:space="0" w:color="auto"/>
            <w:right w:val="none" w:sz="0" w:space="0" w:color="auto"/>
          </w:divBdr>
        </w:div>
        <w:div w:id="306857865">
          <w:marLeft w:val="0"/>
          <w:marRight w:val="0"/>
          <w:marTop w:val="0"/>
          <w:marBottom w:val="0"/>
          <w:divBdr>
            <w:top w:val="none" w:sz="0" w:space="0" w:color="auto"/>
            <w:left w:val="none" w:sz="0" w:space="0" w:color="auto"/>
            <w:bottom w:val="none" w:sz="0" w:space="0" w:color="auto"/>
            <w:right w:val="none" w:sz="0" w:space="0" w:color="auto"/>
          </w:divBdr>
        </w:div>
        <w:div w:id="2074040505">
          <w:marLeft w:val="0"/>
          <w:marRight w:val="0"/>
          <w:marTop w:val="0"/>
          <w:marBottom w:val="192"/>
          <w:divBdr>
            <w:top w:val="none" w:sz="0" w:space="0" w:color="auto"/>
            <w:left w:val="none" w:sz="0" w:space="0" w:color="auto"/>
            <w:bottom w:val="none" w:sz="0" w:space="0" w:color="auto"/>
            <w:right w:val="none" w:sz="0" w:space="0" w:color="auto"/>
          </w:divBdr>
        </w:div>
        <w:div w:id="176895781">
          <w:marLeft w:val="0"/>
          <w:marRight w:val="0"/>
          <w:marTop w:val="120"/>
          <w:marBottom w:val="96"/>
          <w:divBdr>
            <w:top w:val="none" w:sz="0" w:space="0" w:color="auto"/>
            <w:left w:val="none" w:sz="0" w:space="0" w:color="auto"/>
            <w:bottom w:val="none" w:sz="0" w:space="0" w:color="auto"/>
            <w:right w:val="none" w:sz="0" w:space="0" w:color="auto"/>
          </w:divBdr>
          <w:divsChild>
            <w:div w:id="1534155291">
              <w:marLeft w:val="0"/>
              <w:marRight w:val="0"/>
              <w:marTop w:val="0"/>
              <w:marBottom w:val="0"/>
              <w:divBdr>
                <w:top w:val="none" w:sz="0" w:space="0" w:color="auto"/>
                <w:left w:val="none" w:sz="0" w:space="0" w:color="auto"/>
                <w:bottom w:val="none" w:sz="0" w:space="0" w:color="auto"/>
                <w:right w:val="none" w:sz="0" w:space="0" w:color="auto"/>
              </w:divBdr>
            </w:div>
            <w:div w:id="1326324861">
              <w:marLeft w:val="0"/>
              <w:marRight w:val="0"/>
              <w:marTop w:val="0"/>
              <w:marBottom w:val="0"/>
              <w:divBdr>
                <w:top w:val="none" w:sz="0" w:space="0" w:color="auto"/>
                <w:left w:val="none" w:sz="0" w:space="0" w:color="auto"/>
                <w:bottom w:val="none" w:sz="0" w:space="0" w:color="auto"/>
                <w:right w:val="none" w:sz="0" w:space="0" w:color="auto"/>
              </w:divBdr>
            </w:div>
          </w:divsChild>
        </w:div>
        <w:div w:id="778791740">
          <w:marLeft w:val="0"/>
          <w:marRight w:val="0"/>
          <w:marTop w:val="0"/>
          <w:marBottom w:val="0"/>
          <w:divBdr>
            <w:top w:val="none" w:sz="0" w:space="0" w:color="auto"/>
            <w:left w:val="none" w:sz="0" w:space="0" w:color="auto"/>
            <w:bottom w:val="none" w:sz="0" w:space="0" w:color="auto"/>
            <w:right w:val="none" w:sz="0" w:space="0" w:color="auto"/>
          </w:divBdr>
        </w:div>
        <w:div w:id="1117678496">
          <w:marLeft w:val="0"/>
          <w:marRight w:val="0"/>
          <w:marTop w:val="0"/>
          <w:marBottom w:val="0"/>
          <w:divBdr>
            <w:top w:val="none" w:sz="0" w:space="0" w:color="auto"/>
            <w:left w:val="none" w:sz="0" w:space="0" w:color="auto"/>
            <w:bottom w:val="none" w:sz="0" w:space="0" w:color="auto"/>
            <w:right w:val="none" w:sz="0" w:space="0" w:color="auto"/>
          </w:divBdr>
        </w:div>
        <w:div w:id="1481074214">
          <w:marLeft w:val="0"/>
          <w:marRight w:val="0"/>
          <w:marTop w:val="120"/>
          <w:marBottom w:val="96"/>
          <w:divBdr>
            <w:top w:val="none" w:sz="0" w:space="0" w:color="auto"/>
            <w:left w:val="none" w:sz="0" w:space="0" w:color="auto"/>
            <w:bottom w:val="none" w:sz="0" w:space="0" w:color="auto"/>
            <w:right w:val="none" w:sz="0" w:space="0" w:color="auto"/>
          </w:divBdr>
          <w:divsChild>
            <w:div w:id="2096975688">
              <w:marLeft w:val="0"/>
              <w:marRight w:val="0"/>
              <w:marTop w:val="0"/>
              <w:marBottom w:val="0"/>
              <w:divBdr>
                <w:top w:val="none" w:sz="0" w:space="0" w:color="auto"/>
                <w:left w:val="none" w:sz="0" w:space="0" w:color="auto"/>
                <w:bottom w:val="none" w:sz="0" w:space="0" w:color="auto"/>
                <w:right w:val="none" w:sz="0" w:space="0" w:color="auto"/>
              </w:divBdr>
            </w:div>
            <w:div w:id="543754503">
              <w:marLeft w:val="0"/>
              <w:marRight w:val="0"/>
              <w:marTop w:val="0"/>
              <w:marBottom w:val="0"/>
              <w:divBdr>
                <w:top w:val="none" w:sz="0" w:space="0" w:color="auto"/>
                <w:left w:val="none" w:sz="0" w:space="0" w:color="auto"/>
                <w:bottom w:val="none" w:sz="0" w:space="0" w:color="auto"/>
                <w:right w:val="none" w:sz="0" w:space="0" w:color="auto"/>
              </w:divBdr>
            </w:div>
          </w:divsChild>
        </w:div>
        <w:div w:id="2107798446">
          <w:marLeft w:val="0"/>
          <w:marRight w:val="0"/>
          <w:marTop w:val="0"/>
          <w:marBottom w:val="0"/>
          <w:divBdr>
            <w:top w:val="none" w:sz="0" w:space="0" w:color="auto"/>
            <w:left w:val="none" w:sz="0" w:space="0" w:color="auto"/>
            <w:bottom w:val="none" w:sz="0" w:space="0" w:color="auto"/>
            <w:right w:val="none" w:sz="0" w:space="0" w:color="auto"/>
          </w:divBdr>
        </w:div>
        <w:div w:id="268121259">
          <w:marLeft w:val="0"/>
          <w:marRight w:val="0"/>
          <w:marTop w:val="0"/>
          <w:marBottom w:val="0"/>
          <w:divBdr>
            <w:top w:val="none" w:sz="0" w:space="0" w:color="auto"/>
            <w:left w:val="none" w:sz="0" w:space="0" w:color="auto"/>
            <w:bottom w:val="none" w:sz="0" w:space="0" w:color="auto"/>
            <w:right w:val="none" w:sz="0" w:space="0" w:color="auto"/>
          </w:divBdr>
        </w:div>
        <w:div w:id="1362243084">
          <w:marLeft w:val="0"/>
          <w:marRight w:val="0"/>
          <w:marTop w:val="120"/>
          <w:marBottom w:val="96"/>
          <w:divBdr>
            <w:top w:val="none" w:sz="0" w:space="0" w:color="auto"/>
            <w:left w:val="none" w:sz="0" w:space="0" w:color="auto"/>
            <w:bottom w:val="none" w:sz="0" w:space="0" w:color="auto"/>
            <w:right w:val="none" w:sz="0" w:space="0" w:color="auto"/>
          </w:divBdr>
          <w:divsChild>
            <w:div w:id="767970595">
              <w:marLeft w:val="0"/>
              <w:marRight w:val="0"/>
              <w:marTop w:val="0"/>
              <w:marBottom w:val="0"/>
              <w:divBdr>
                <w:top w:val="none" w:sz="0" w:space="0" w:color="auto"/>
                <w:left w:val="none" w:sz="0" w:space="0" w:color="auto"/>
                <w:bottom w:val="none" w:sz="0" w:space="0" w:color="auto"/>
                <w:right w:val="none" w:sz="0" w:space="0" w:color="auto"/>
              </w:divBdr>
            </w:div>
            <w:div w:id="1347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2123">
      <w:bodyDiv w:val="1"/>
      <w:marLeft w:val="0"/>
      <w:marRight w:val="0"/>
      <w:marTop w:val="0"/>
      <w:marBottom w:val="0"/>
      <w:divBdr>
        <w:top w:val="none" w:sz="0" w:space="0" w:color="auto"/>
        <w:left w:val="none" w:sz="0" w:space="0" w:color="auto"/>
        <w:bottom w:val="none" w:sz="0" w:space="0" w:color="auto"/>
        <w:right w:val="none" w:sz="0" w:space="0" w:color="auto"/>
      </w:divBdr>
      <w:divsChild>
        <w:div w:id="1378701905">
          <w:marLeft w:val="0"/>
          <w:marRight w:val="0"/>
          <w:marTop w:val="0"/>
          <w:marBottom w:val="0"/>
          <w:divBdr>
            <w:top w:val="none" w:sz="0" w:space="0" w:color="auto"/>
            <w:left w:val="none" w:sz="0" w:space="0" w:color="auto"/>
            <w:bottom w:val="none" w:sz="0" w:space="0" w:color="auto"/>
            <w:right w:val="none" w:sz="0" w:space="0" w:color="auto"/>
          </w:divBdr>
        </w:div>
        <w:div w:id="201678370">
          <w:marLeft w:val="0"/>
          <w:marRight w:val="0"/>
          <w:marTop w:val="0"/>
          <w:marBottom w:val="0"/>
          <w:divBdr>
            <w:top w:val="none" w:sz="0" w:space="0" w:color="auto"/>
            <w:left w:val="none" w:sz="0" w:space="0" w:color="auto"/>
            <w:bottom w:val="none" w:sz="0" w:space="0" w:color="auto"/>
            <w:right w:val="none" w:sz="0" w:space="0" w:color="auto"/>
          </w:divBdr>
        </w:div>
        <w:div w:id="531458317">
          <w:marLeft w:val="0"/>
          <w:marRight w:val="0"/>
          <w:marTop w:val="0"/>
          <w:marBottom w:val="0"/>
          <w:divBdr>
            <w:top w:val="none" w:sz="0" w:space="0" w:color="auto"/>
            <w:left w:val="none" w:sz="0" w:space="0" w:color="auto"/>
            <w:bottom w:val="none" w:sz="0" w:space="0" w:color="auto"/>
            <w:right w:val="none" w:sz="0" w:space="0" w:color="auto"/>
          </w:divBdr>
        </w:div>
        <w:div w:id="973216153">
          <w:marLeft w:val="0"/>
          <w:marRight w:val="0"/>
          <w:marTop w:val="0"/>
          <w:marBottom w:val="0"/>
          <w:divBdr>
            <w:top w:val="none" w:sz="0" w:space="0" w:color="auto"/>
            <w:left w:val="none" w:sz="0" w:space="0" w:color="auto"/>
            <w:bottom w:val="none" w:sz="0" w:space="0" w:color="auto"/>
            <w:right w:val="none" w:sz="0" w:space="0" w:color="auto"/>
          </w:divBdr>
        </w:div>
        <w:div w:id="344594748">
          <w:marLeft w:val="0"/>
          <w:marRight w:val="0"/>
          <w:marTop w:val="0"/>
          <w:marBottom w:val="0"/>
          <w:divBdr>
            <w:top w:val="none" w:sz="0" w:space="0" w:color="auto"/>
            <w:left w:val="none" w:sz="0" w:space="0" w:color="auto"/>
            <w:bottom w:val="none" w:sz="0" w:space="0" w:color="auto"/>
            <w:right w:val="none" w:sz="0" w:space="0" w:color="auto"/>
          </w:divBdr>
        </w:div>
        <w:div w:id="809592754">
          <w:marLeft w:val="0"/>
          <w:marRight w:val="0"/>
          <w:marTop w:val="0"/>
          <w:marBottom w:val="0"/>
          <w:divBdr>
            <w:top w:val="none" w:sz="0" w:space="0" w:color="auto"/>
            <w:left w:val="none" w:sz="0" w:space="0" w:color="auto"/>
            <w:bottom w:val="none" w:sz="0" w:space="0" w:color="auto"/>
            <w:right w:val="none" w:sz="0" w:space="0" w:color="auto"/>
          </w:divBdr>
        </w:div>
        <w:div w:id="1255358710">
          <w:marLeft w:val="0"/>
          <w:marRight w:val="0"/>
          <w:marTop w:val="0"/>
          <w:marBottom w:val="0"/>
          <w:divBdr>
            <w:top w:val="none" w:sz="0" w:space="0" w:color="auto"/>
            <w:left w:val="none" w:sz="0" w:space="0" w:color="auto"/>
            <w:bottom w:val="none" w:sz="0" w:space="0" w:color="auto"/>
            <w:right w:val="none" w:sz="0" w:space="0" w:color="auto"/>
          </w:divBdr>
        </w:div>
        <w:div w:id="1248030773">
          <w:marLeft w:val="0"/>
          <w:marRight w:val="0"/>
          <w:marTop w:val="0"/>
          <w:marBottom w:val="0"/>
          <w:divBdr>
            <w:top w:val="none" w:sz="0" w:space="0" w:color="auto"/>
            <w:left w:val="none" w:sz="0" w:space="0" w:color="auto"/>
            <w:bottom w:val="none" w:sz="0" w:space="0" w:color="auto"/>
            <w:right w:val="none" w:sz="0" w:space="0" w:color="auto"/>
          </w:divBdr>
        </w:div>
        <w:div w:id="1556159246">
          <w:marLeft w:val="0"/>
          <w:marRight w:val="0"/>
          <w:marTop w:val="0"/>
          <w:marBottom w:val="0"/>
          <w:divBdr>
            <w:top w:val="none" w:sz="0" w:space="0" w:color="auto"/>
            <w:left w:val="none" w:sz="0" w:space="0" w:color="auto"/>
            <w:bottom w:val="none" w:sz="0" w:space="0" w:color="auto"/>
            <w:right w:val="none" w:sz="0" w:space="0" w:color="auto"/>
          </w:divBdr>
        </w:div>
        <w:div w:id="2103597645">
          <w:marLeft w:val="0"/>
          <w:marRight w:val="0"/>
          <w:marTop w:val="0"/>
          <w:marBottom w:val="0"/>
          <w:divBdr>
            <w:top w:val="none" w:sz="0" w:space="0" w:color="auto"/>
            <w:left w:val="none" w:sz="0" w:space="0" w:color="auto"/>
            <w:bottom w:val="none" w:sz="0" w:space="0" w:color="auto"/>
            <w:right w:val="none" w:sz="0" w:space="0" w:color="auto"/>
          </w:divBdr>
        </w:div>
        <w:div w:id="1743478791">
          <w:marLeft w:val="0"/>
          <w:marRight w:val="0"/>
          <w:marTop w:val="120"/>
          <w:marBottom w:val="96"/>
          <w:divBdr>
            <w:top w:val="none" w:sz="0" w:space="0" w:color="auto"/>
            <w:left w:val="none" w:sz="0" w:space="0" w:color="auto"/>
            <w:bottom w:val="none" w:sz="0" w:space="0" w:color="auto"/>
            <w:right w:val="none" w:sz="0" w:space="0" w:color="auto"/>
          </w:divBdr>
          <w:divsChild>
            <w:div w:id="1389264779">
              <w:marLeft w:val="0"/>
              <w:marRight w:val="0"/>
              <w:marTop w:val="0"/>
              <w:marBottom w:val="0"/>
              <w:divBdr>
                <w:top w:val="none" w:sz="0" w:space="0" w:color="auto"/>
                <w:left w:val="none" w:sz="0" w:space="0" w:color="auto"/>
                <w:bottom w:val="none" w:sz="0" w:space="0" w:color="auto"/>
                <w:right w:val="none" w:sz="0" w:space="0" w:color="auto"/>
              </w:divBdr>
            </w:div>
            <w:div w:id="474491422">
              <w:marLeft w:val="0"/>
              <w:marRight w:val="0"/>
              <w:marTop w:val="0"/>
              <w:marBottom w:val="0"/>
              <w:divBdr>
                <w:top w:val="none" w:sz="0" w:space="0" w:color="auto"/>
                <w:left w:val="none" w:sz="0" w:space="0" w:color="auto"/>
                <w:bottom w:val="none" w:sz="0" w:space="0" w:color="auto"/>
                <w:right w:val="none" w:sz="0" w:space="0" w:color="auto"/>
              </w:divBdr>
            </w:div>
          </w:divsChild>
        </w:div>
        <w:div w:id="597953617">
          <w:marLeft w:val="0"/>
          <w:marRight w:val="0"/>
          <w:marTop w:val="0"/>
          <w:marBottom w:val="0"/>
          <w:divBdr>
            <w:top w:val="none" w:sz="0" w:space="0" w:color="auto"/>
            <w:left w:val="none" w:sz="0" w:space="0" w:color="auto"/>
            <w:bottom w:val="none" w:sz="0" w:space="0" w:color="auto"/>
            <w:right w:val="none" w:sz="0" w:space="0" w:color="auto"/>
          </w:divBdr>
        </w:div>
        <w:div w:id="1656645391">
          <w:marLeft w:val="0"/>
          <w:marRight w:val="0"/>
          <w:marTop w:val="0"/>
          <w:marBottom w:val="0"/>
          <w:divBdr>
            <w:top w:val="none" w:sz="0" w:space="0" w:color="auto"/>
            <w:left w:val="none" w:sz="0" w:space="0" w:color="auto"/>
            <w:bottom w:val="none" w:sz="0" w:space="0" w:color="auto"/>
            <w:right w:val="none" w:sz="0" w:space="0" w:color="auto"/>
          </w:divBdr>
        </w:div>
        <w:div w:id="1511601909">
          <w:marLeft w:val="0"/>
          <w:marRight w:val="0"/>
          <w:marTop w:val="0"/>
          <w:marBottom w:val="0"/>
          <w:divBdr>
            <w:top w:val="none" w:sz="0" w:space="0" w:color="auto"/>
            <w:left w:val="none" w:sz="0" w:space="0" w:color="auto"/>
            <w:bottom w:val="none" w:sz="0" w:space="0" w:color="auto"/>
            <w:right w:val="none" w:sz="0" w:space="0" w:color="auto"/>
          </w:divBdr>
        </w:div>
        <w:div w:id="2129472610">
          <w:marLeft w:val="0"/>
          <w:marRight w:val="0"/>
          <w:marTop w:val="0"/>
          <w:marBottom w:val="0"/>
          <w:divBdr>
            <w:top w:val="none" w:sz="0" w:space="0" w:color="auto"/>
            <w:left w:val="none" w:sz="0" w:space="0" w:color="auto"/>
            <w:bottom w:val="none" w:sz="0" w:space="0" w:color="auto"/>
            <w:right w:val="none" w:sz="0" w:space="0" w:color="auto"/>
          </w:divBdr>
        </w:div>
        <w:div w:id="2133669079">
          <w:marLeft w:val="0"/>
          <w:marRight w:val="0"/>
          <w:marTop w:val="0"/>
          <w:marBottom w:val="0"/>
          <w:divBdr>
            <w:top w:val="none" w:sz="0" w:space="0" w:color="auto"/>
            <w:left w:val="none" w:sz="0" w:space="0" w:color="auto"/>
            <w:bottom w:val="none" w:sz="0" w:space="0" w:color="auto"/>
            <w:right w:val="none" w:sz="0" w:space="0" w:color="auto"/>
          </w:divBdr>
        </w:div>
        <w:div w:id="617950927">
          <w:marLeft w:val="0"/>
          <w:marRight w:val="0"/>
          <w:marTop w:val="0"/>
          <w:marBottom w:val="0"/>
          <w:divBdr>
            <w:top w:val="none" w:sz="0" w:space="0" w:color="auto"/>
            <w:left w:val="none" w:sz="0" w:space="0" w:color="auto"/>
            <w:bottom w:val="none" w:sz="0" w:space="0" w:color="auto"/>
            <w:right w:val="none" w:sz="0" w:space="0" w:color="auto"/>
          </w:divBdr>
        </w:div>
        <w:div w:id="1344018081">
          <w:marLeft w:val="0"/>
          <w:marRight w:val="0"/>
          <w:marTop w:val="0"/>
          <w:marBottom w:val="0"/>
          <w:divBdr>
            <w:top w:val="none" w:sz="0" w:space="0" w:color="auto"/>
            <w:left w:val="none" w:sz="0" w:space="0" w:color="auto"/>
            <w:bottom w:val="none" w:sz="0" w:space="0" w:color="auto"/>
            <w:right w:val="none" w:sz="0" w:space="0" w:color="auto"/>
          </w:divBdr>
        </w:div>
        <w:div w:id="672343064">
          <w:marLeft w:val="0"/>
          <w:marRight w:val="0"/>
          <w:marTop w:val="0"/>
          <w:marBottom w:val="0"/>
          <w:divBdr>
            <w:top w:val="none" w:sz="0" w:space="0" w:color="auto"/>
            <w:left w:val="none" w:sz="0" w:space="0" w:color="auto"/>
            <w:bottom w:val="none" w:sz="0" w:space="0" w:color="auto"/>
            <w:right w:val="none" w:sz="0" w:space="0" w:color="auto"/>
          </w:divBdr>
        </w:div>
        <w:div w:id="1031540161">
          <w:marLeft w:val="0"/>
          <w:marRight w:val="0"/>
          <w:marTop w:val="0"/>
          <w:marBottom w:val="0"/>
          <w:divBdr>
            <w:top w:val="none" w:sz="0" w:space="0" w:color="auto"/>
            <w:left w:val="none" w:sz="0" w:space="0" w:color="auto"/>
            <w:bottom w:val="none" w:sz="0" w:space="0" w:color="auto"/>
            <w:right w:val="none" w:sz="0" w:space="0" w:color="auto"/>
          </w:divBdr>
        </w:div>
        <w:div w:id="780144021">
          <w:marLeft w:val="0"/>
          <w:marRight w:val="0"/>
          <w:marTop w:val="0"/>
          <w:marBottom w:val="0"/>
          <w:divBdr>
            <w:top w:val="none" w:sz="0" w:space="0" w:color="auto"/>
            <w:left w:val="none" w:sz="0" w:space="0" w:color="auto"/>
            <w:bottom w:val="none" w:sz="0" w:space="0" w:color="auto"/>
            <w:right w:val="none" w:sz="0" w:space="0" w:color="auto"/>
          </w:divBdr>
        </w:div>
        <w:div w:id="308829946">
          <w:marLeft w:val="0"/>
          <w:marRight w:val="0"/>
          <w:marTop w:val="0"/>
          <w:marBottom w:val="0"/>
          <w:divBdr>
            <w:top w:val="none" w:sz="0" w:space="0" w:color="auto"/>
            <w:left w:val="none" w:sz="0" w:space="0" w:color="auto"/>
            <w:bottom w:val="none" w:sz="0" w:space="0" w:color="auto"/>
            <w:right w:val="none" w:sz="0" w:space="0" w:color="auto"/>
          </w:divBdr>
        </w:div>
        <w:div w:id="895240841">
          <w:marLeft w:val="0"/>
          <w:marRight w:val="0"/>
          <w:marTop w:val="0"/>
          <w:marBottom w:val="0"/>
          <w:divBdr>
            <w:top w:val="none" w:sz="0" w:space="0" w:color="auto"/>
            <w:left w:val="none" w:sz="0" w:space="0" w:color="auto"/>
            <w:bottom w:val="none" w:sz="0" w:space="0" w:color="auto"/>
            <w:right w:val="none" w:sz="0" w:space="0" w:color="auto"/>
          </w:divBdr>
        </w:div>
        <w:div w:id="2074114606">
          <w:marLeft w:val="0"/>
          <w:marRight w:val="0"/>
          <w:marTop w:val="0"/>
          <w:marBottom w:val="0"/>
          <w:divBdr>
            <w:top w:val="none" w:sz="0" w:space="0" w:color="auto"/>
            <w:left w:val="none" w:sz="0" w:space="0" w:color="auto"/>
            <w:bottom w:val="none" w:sz="0" w:space="0" w:color="auto"/>
            <w:right w:val="none" w:sz="0" w:space="0" w:color="auto"/>
          </w:divBdr>
        </w:div>
        <w:div w:id="1967661035">
          <w:marLeft w:val="0"/>
          <w:marRight w:val="0"/>
          <w:marTop w:val="0"/>
          <w:marBottom w:val="0"/>
          <w:divBdr>
            <w:top w:val="none" w:sz="0" w:space="0" w:color="auto"/>
            <w:left w:val="none" w:sz="0" w:space="0" w:color="auto"/>
            <w:bottom w:val="none" w:sz="0" w:space="0" w:color="auto"/>
            <w:right w:val="none" w:sz="0" w:space="0" w:color="auto"/>
          </w:divBdr>
        </w:div>
        <w:div w:id="385955526">
          <w:marLeft w:val="0"/>
          <w:marRight w:val="0"/>
          <w:marTop w:val="0"/>
          <w:marBottom w:val="0"/>
          <w:divBdr>
            <w:top w:val="none" w:sz="0" w:space="0" w:color="auto"/>
            <w:left w:val="none" w:sz="0" w:space="0" w:color="auto"/>
            <w:bottom w:val="none" w:sz="0" w:space="0" w:color="auto"/>
            <w:right w:val="none" w:sz="0" w:space="0" w:color="auto"/>
          </w:divBdr>
        </w:div>
        <w:div w:id="1629043074">
          <w:marLeft w:val="0"/>
          <w:marRight w:val="0"/>
          <w:marTop w:val="0"/>
          <w:marBottom w:val="0"/>
          <w:divBdr>
            <w:top w:val="none" w:sz="0" w:space="0" w:color="auto"/>
            <w:left w:val="none" w:sz="0" w:space="0" w:color="auto"/>
            <w:bottom w:val="none" w:sz="0" w:space="0" w:color="auto"/>
            <w:right w:val="none" w:sz="0" w:space="0" w:color="auto"/>
          </w:divBdr>
        </w:div>
        <w:div w:id="1180387617">
          <w:marLeft w:val="0"/>
          <w:marRight w:val="0"/>
          <w:marTop w:val="0"/>
          <w:marBottom w:val="0"/>
          <w:divBdr>
            <w:top w:val="none" w:sz="0" w:space="0" w:color="auto"/>
            <w:left w:val="none" w:sz="0" w:space="0" w:color="auto"/>
            <w:bottom w:val="none" w:sz="0" w:space="0" w:color="auto"/>
            <w:right w:val="none" w:sz="0" w:space="0" w:color="auto"/>
          </w:divBdr>
        </w:div>
        <w:div w:id="34473872">
          <w:marLeft w:val="0"/>
          <w:marRight w:val="0"/>
          <w:marTop w:val="0"/>
          <w:marBottom w:val="0"/>
          <w:divBdr>
            <w:top w:val="none" w:sz="0" w:space="0" w:color="auto"/>
            <w:left w:val="none" w:sz="0" w:space="0" w:color="auto"/>
            <w:bottom w:val="none" w:sz="0" w:space="0" w:color="auto"/>
            <w:right w:val="none" w:sz="0" w:space="0" w:color="auto"/>
          </w:divBdr>
        </w:div>
        <w:div w:id="732511793">
          <w:marLeft w:val="0"/>
          <w:marRight w:val="0"/>
          <w:marTop w:val="0"/>
          <w:marBottom w:val="0"/>
          <w:divBdr>
            <w:top w:val="none" w:sz="0" w:space="0" w:color="auto"/>
            <w:left w:val="none" w:sz="0" w:space="0" w:color="auto"/>
            <w:bottom w:val="none" w:sz="0" w:space="0" w:color="auto"/>
            <w:right w:val="none" w:sz="0" w:space="0" w:color="auto"/>
          </w:divBdr>
        </w:div>
        <w:div w:id="60838028">
          <w:marLeft w:val="0"/>
          <w:marRight w:val="0"/>
          <w:marTop w:val="0"/>
          <w:marBottom w:val="0"/>
          <w:divBdr>
            <w:top w:val="none" w:sz="0" w:space="0" w:color="auto"/>
            <w:left w:val="none" w:sz="0" w:space="0" w:color="auto"/>
            <w:bottom w:val="none" w:sz="0" w:space="0" w:color="auto"/>
            <w:right w:val="none" w:sz="0" w:space="0" w:color="auto"/>
          </w:divBdr>
        </w:div>
        <w:div w:id="1034159311">
          <w:marLeft w:val="0"/>
          <w:marRight w:val="0"/>
          <w:marTop w:val="0"/>
          <w:marBottom w:val="0"/>
          <w:divBdr>
            <w:top w:val="none" w:sz="0" w:space="0" w:color="auto"/>
            <w:left w:val="none" w:sz="0" w:space="0" w:color="auto"/>
            <w:bottom w:val="none" w:sz="0" w:space="0" w:color="auto"/>
            <w:right w:val="none" w:sz="0" w:space="0" w:color="auto"/>
          </w:divBdr>
        </w:div>
        <w:div w:id="120075885">
          <w:marLeft w:val="0"/>
          <w:marRight w:val="0"/>
          <w:marTop w:val="0"/>
          <w:marBottom w:val="0"/>
          <w:divBdr>
            <w:top w:val="none" w:sz="0" w:space="0" w:color="auto"/>
            <w:left w:val="none" w:sz="0" w:space="0" w:color="auto"/>
            <w:bottom w:val="none" w:sz="0" w:space="0" w:color="auto"/>
            <w:right w:val="none" w:sz="0" w:space="0" w:color="auto"/>
          </w:divBdr>
        </w:div>
        <w:div w:id="2133404019">
          <w:marLeft w:val="0"/>
          <w:marRight w:val="0"/>
          <w:marTop w:val="0"/>
          <w:marBottom w:val="0"/>
          <w:divBdr>
            <w:top w:val="none" w:sz="0" w:space="0" w:color="auto"/>
            <w:left w:val="none" w:sz="0" w:space="0" w:color="auto"/>
            <w:bottom w:val="none" w:sz="0" w:space="0" w:color="auto"/>
            <w:right w:val="none" w:sz="0" w:space="0" w:color="auto"/>
          </w:divBdr>
        </w:div>
        <w:div w:id="1011639956">
          <w:marLeft w:val="0"/>
          <w:marRight w:val="0"/>
          <w:marTop w:val="0"/>
          <w:marBottom w:val="0"/>
          <w:divBdr>
            <w:top w:val="none" w:sz="0" w:space="0" w:color="auto"/>
            <w:left w:val="none" w:sz="0" w:space="0" w:color="auto"/>
            <w:bottom w:val="none" w:sz="0" w:space="0" w:color="auto"/>
            <w:right w:val="none" w:sz="0" w:space="0" w:color="auto"/>
          </w:divBdr>
        </w:div>
        <w:div w:id="1930968815">
          <w:marLeft w:val="0"/>
          <w:marRight w:val="0"/>
          <w:marTop w:val="0"/>
          <w:marBottom w:val="0"/>
          <w:divBdr>
            <w:top w:val="none" w:sz="0" w:space="0" w:color="auto"/>
            <w:left w:val="none" w:sz="0" w:space="0" w:color="auto"/>
            <w:bottom w:val="none" w:sz="0" w:space="0" w:color="auto"/>
            <w:right w:val="none" w:sz="0" w:space="0" w:color="auto"/>
          </w:divBdr>
        </w:div>
        <w:div w:id="2113816352">
          <w:marLeft w:val="0"/>
          <w:marRight w:val="0"/>
          <w:marTop w:val="0"/>
          <w:marBottom w:val="0"/>
          <w:divBdr>
            <w:top w:val="none" w:sz="0" w:space="0" w:color="auto"/>
            <w:left w:val="none" w:sz="0" w:space="0" w:color="auto"/>
            <w:bottom w:val="none" w:sz="0" w:space="0" w:color="auto"/>
            <w:right w:val="none" w:sz="0" w:space="0" w:color="auto"/>
          </w:divBdr>
        </w:div>
        <w:div w:id="1019894089">
          <w:marLeft w:val="0"/>
          <w:marRight w:val="0"/>
          <w:marTop w:val="0"/>
          <w:marBottom w:val="0"/>
          <w:divBdr>
            <w:top w:val="none" w:sz="0" w:space="0" w:color="auto"/>
            <w:left w:val="none" w:sz="0" w:space="0" w:color="auto"/>
            <w:bottom w:val="none" w:sz="0" w:space="0" w:color="auto"/>
            <w:right w:val="none" w:sz="0" w:space="0" w:color="auto"/>
          </w:divBdr>
        </w:div>
        <w:div w:id="2030837724">
          <w:marLeft w:val="0"/>
          <w:marRight w:val="0"/>
          <w:marTop w:val="0"/>
          <w:marBottom w:val="0"/>
          <w:divBdr>
            <w:top w:val="none" w:sz="0" w:space="0" w:color="auto"/>
            <w:left w:val="none" w:sz="0" w:space="0" w:color="auto"/>
            <w:bottom w:val="none" w:sz="0" w:space="0" w:color="auto"/>
            <w:right w:val="none" w:sz="0" w:space="0" w:color="auto"/>
          </w:divBdr>
        </w:div>
        <w:div w:id="1276060540">
          <w:marLeft w:val="0"/>
          <w:marRight w:val="0"/>
          <w:marTop w:val="0"/>
          <w:marBottom w:val="0"/>
          <w:divBdr>
            <w:top w:val="none" w:sz="0" w:space="0" w:color="auto"/>
            <w:left w:val="none" w:sz="0" w:space="0" w:color="auto"/>
            <w:bottom w:val="none" w:sz="0" w:space="0" w:color="auto"/>
            <w:right w:val="none" w:sz="0" w:space="0" w:color="auto"/>
          </w:divBdr>
        </w:div>
        <w:div w:id="1481919383">
          <w:marLeft w:val="0"/>
          <w:marRight w:val="0"/>
          <w:marTop w:val="120"/>
          <w:marBottom w:val="96"/>
          <w:divBdr>
            <w:top w:val="none" w:sz="0" w:space="0" w:color="auto"/>
            <w:left w:val="none" w:sz="0" w:space="0" w:color="auto"/>
            <w:bottom w:val="none" w:sz="0" w:space="0" w:color="auto"/>
            <w:right w:val="none" w:sz="0" w:space="0" w:color="auto"/>
          </w:divBdr>
          <w:divsChild>
            <w:div w:id="1835876098">
              <w:marLeft w:val="0"/>
              <w:marRight w:val="0"/>
              <w:marTop w:val="0"/>
              <w:marBottom w:val="0"/>
              <w:divBdr>
                <w:top w:val="none" w:sz="0" w:space="0" w:color="auto"/>
                <w:left w:val="none" w:sz="0" w:space="0" w:color="auto"/>
                <w:bottom w:val="none" w:sz="0" w:space="0" w:color="auto"/>
                <w:right w:val="none" w:sz="0" w:space="0" w:color="auto"/>
              </w:divBdr>
            </w:div>
            <w:div w:id="1157843789">
              <w:marLeft w:val="0"/>
              <w:marRight w:val="0"/>
              <w:marTop w:val="0"/>
              <w:marBottom w:val="0"/>
              <w:divBdr>
                <w:top w:val="none" w:sz="0" w:space="0" w:color="auto"/>
                <w:left w:val="none" w:sz="0" w:space="0" w:color="auto"/>
                <w:bottom w:val="none" w:sz="0" w:space="0" w:color="auto"/>
                <w:right w:val="none" w:sz="0" w:space="0" w:color="auto"/>
              </w:divBdr>
            </w:div>
          </w:divsChild>
        </w:div>
        <w:div w:id="2037610325">
          <w:marLeft w:val="0"/>
          <w:marRight w:val="0"/>
          <w:marTop w:val="0"/>
          <w:marBottom w:val="0"/>
          <w:divBdr>
            <w:top w:val="none" w:sz="0" w:space="0" w:color="auto"/>
            <w:left w:val="none" w:sz="0" w:space="0" w:color="auto"/>
            <w:bottom w:val="none" w:sz="0" w:space="0" w:color="auto"/>
            <w:right w:val="none" w:sz="0" w:space="0" w:color="auto"/>
          </w:divBdr>
        </w:div>
        <w:div w:id="608320324">
          <w:marLeft w:val="0"/>
          <w:marRight w:val="0"/>
          <w:marTop w:val="0"/>
          <w:marBottom w:val="0"/>
          <w:divBdr>
            <w:top w:val="none" w:sz="0" w:space="0" w:color="auto"/>
            <w:left w:val="none" w:sz="0" w:space="0" w:color="auto"/>
            <w:bottom w:val="none" w:sz="0" w:space="0" w:color="auto"/>
            <w:right w:val="none" w:sz="0" w:space="0" w:color="auto"/>
          </w:divBdr>
        </w:div>
        <w:div w:id="849023643">
          <w:marLeft w:val="0"/>
          <w:marRight w:val="0"/>
          <w:marTop w:val="0"/>
          <w:marBottom w:val="0"/>
          <w:divBdr>
            <w:top w:val="none" w:sz="0" w:space="0" w:color="auto"/>
            <w:left w:val="none" w:sz="0" w:space="0" w:color="auto"/>
            <w:bottom w:val="none" w:sz="0" w:space="0" w:color="auto"/>
            <w:right w:val="none" w:sz="0" w:space="0" w:color="auto"/>
          </w:divBdr>
        </w:div>
        <w:div w:id="1470005129">
          <w:marLeft w:val="0"/>
          <w:marRight w:val="0"/>
          <w:marTop w:val="0"/>
          <w:marBottom w:val="0"/>
          <w:divBdr>
            <w:top w:val="none" w:sz="0" w:space="0" w:color="auto"/>
            <w:left w:val="none" w:sz="0" w:space="0" w:color="auto"/>
            <w:bottom w:val="none" w:sz="0" w:space="0" w:color="auto"/>
            <w:right w:val="none" w:sz="0" w:space="0" w:color="auto"/>
          </w:divBdr>
        </w:div>
        <w:div w:id="834078654">
          <w:marLeft w:val="0"/>
          <w:marRight w:val="0"/>
          <w:marTop w:val="0"/>
          <w:marBottom w:val="0"/>
          <w:divBdr>
            <w:top w:val="none" w:sz="0" w:space="0" w:color="auto"/>
            <w:left w:val="none" w:sz="0" w:space="0" w:color="auto"/>
            <w:bottom w:val="none" w:sz="0" w:space="0" w:color="auto"/>
            <w:right w:val="none" w:sz="0" w:space="0" w:color="auto"/>
          </w:divBdr>
        </w:div>
        <w:div w:id="2029943965">
          <w:marLeft w:val="0"/>
          <w:marRight w:val="0"/>
          <w:marTop w:val="0"/>
          <w:marBottom w:val="0"/>
          <w:divBdr>
            <w:top w:val="none" w:sz="0" w:space="0" w:color="auto"/>
            <w:left w:val="none" w:sz="0" w:space="0" w:color="auto"/>
            <w:bottom w:val="none" w:sz="0" w:space="0" w:color="auto"/>
            <w:right w:val="none" w:sz="0" w:space="0" w:color="auto"/>
          </w:divBdr>
        </w:div>
        <w:div w:id="572814956">
          <w:marLeft w:val="0"/>
          <w:marRight w:val="0"/>
          <w:marTop w:val="0"/>
          <w:marBottom w:val="0"/>
          <w:divBdr>
            <w:top w:val="none" w:sz="0" w:space="0" w:color="auto"/>
            <w:left w:val="none" w:sz="0" w:space="0" w:color="auto"/>
            <w:bottom w:val="none" w:sz="0" w:space="0" w:color="auto"/>
            <w:right w:val="none" w:sz="0" w:space="0" w:color="auto"/>
          </w:divBdr>
        </w:div>
        <w:div w:id="1201699529">
          <w:marLeft w:val="0"/>
          <w:marRight w:val="0"/>
          <w:marTop w:val="0"/>
          <w:marBottom w:val="0"/>
          <w:divBdr>
            <w:top w:val="none" w:sz="0" w:space="0" w:color="auto"/>
            <w:left w:val="none" w:sz="0" w:space="0" w:color="auto"/>
            <w:bottom w:val="none" w:sz="0" w:space="0" w:color="auto"/>
            <w:right w:val="none" w:sz="0" w:space="0" w:color="auto"/>
          </w:divBdr>
        </w:div>
        <w:div w:id="688750436">
          <w:marLeft w:val="0"/>
          <w:marRight w:val="0"/>
          <w:marTop w:val="0"/>
          <w:marBottom w:val="0"/>
          <w:divBdr>
            <w:top w:val="none" w:sz="0" w:space="0" w:color="auto"/>
            <w:left w:val="none" w:sz="0" w:space="0" w:color="auto"/>
            <w:bottom w:val="none" w:sz="0" w:space="0" w:color="auto"/>
            <w:right w:val="none" w:sz="0" w:space="0" w:color="auto"/>
          </w:divBdr>
        </w:div>
        <w:div w:id="1030646493">
          <w:marLeft w:val="0"/>
          <w:marRight w:val="0"/>
          <w:marTop w:val="0"/>
          <w:marBottom w:val="0"/>
          <w:divBdr>
            <w:top w:val="none" w:sz="0" w:space="0" w:color="auto"/>
            <w:left w:val="none" w:sz="0" w:space="0" w:color="auto"/>
            <w:bottom w:val="none" w:sz="0" w:space="0" w:color="auto"/>
            <w:right w:val="none" w:sz="0" w:space="0" w:color="auto"/>
          </w:divBdr>
        </w:div>
        <w:div w:id="1593397494">
          <w:marLeft w:val="0"/>
          <w:marRight w:val="0"/>
          <w:marTop w:val="120"/>
          <w:marBottom w:val="96"/>
          <w:divBdr>
            <w:top w:val="none" w:sz="0" w:space="0" w:color="auto"/>
            <w:left w:val="none" w:sz="0" w:space="0" w:color="auto"/>
            <w:bottom w:val="none" w:sz="0" w:space="0" w:color="auto"/>
            <w:right w:val="none" w:sz="0" w:space="0" w:color="auto"/>
          </w:divBdr>
          <w:divsChild>
            <w:div w:id="977338974">
              <w:marLeft w:val="0"/>
              <w:marRight w:val="0"/>
              <w:marTop w:val="0"/>
              <w:marBottom w:val="0"/>
              <w:divBdr>
                <w:top w:val="none" w:sz="0" w:space="0" w:color="auto"/>
                <w:left w:val="none" w:sz="0" w:space="0" w:color="auto"/>
                <w:bottom w:val="none" w:sz="0" w:space="0" w:color="auto"/>
                <w:right w:val="none" w:sz="0" w:space="0" w:color="auto"/>
              </w:divBdr>
            </w:div>
            <w:div w:id="1732460144">
              <w:marLeft w:val="0"/>
              <w:marRight w:val="0"/>
              <w:marTop w:val="0"/>
              <w:marBottom w:val="0"/>
              <w:divBdr>
                <w:top w:val="none" w:sz="0" w:space="0" w:color="auto"/>
                <w:left w:val="none" w:sz="0" w:space="0" w:color="auto"/>
                <w:bottom w:val="none" w:sz="0" w:space="0" w:color="auto"/>
                <w:right w:val="none" w:sz="0" w:space="0" w:color="auto"/>
              </w:divBdr>
            </w:div>
          </w:divsChild>
        </w:div>
        <w:div w:id="367217807">
          <w:marLeft w:val="0"/>
          <w:marRight w:val="0"/>
          <w:marTop w:val="0"/>
          <w:marBottom w:val="0"/>
          <w:divBdr>
            <w:top w:val="none" w:sz="0" w:space="0" w:color="auto"/>
            <w:left w:val="none" w:sz="0" w:space="0" w:color="auto"/>
            <w:bottom w:val="none" w:sz="0" w:space="0" w:color="auto"/>
            <w:right w:val="none" w:sz="0" w:space="0" w:color="auto"/>
          </w:divBdr>
        </w:div>
        <w:div w:id="839005350">
          <w:marLeft w:val="0"/>
          <w:marRight w:val="0"/>
          <w:marTop w:val="0"/>
          <w:marBottom w:val="0"/>
          <w:divBdr>
            <w:top w:val="none" w:sz="0" w:space="0" w:color="auto"/>
            <w:left w:val="none" w:sz="0" w:space="0" w:color="auto"/>
            <w:bottom w:val="none" w:sz="0" w:space="0" w:color="auto"/>
            <w:right w:val="none" w:sz="0" w:space="0" w:color="auto"/>
          </w:divBdr>
        </w:div>
        <w:div w:id="1425760865">
          <w:marLeft w:val="0"/>
          <w:marRight w:val="0"/>
          <w:marTop w:val="0"/>
          <w:marBottom w:val="0"/>
          <w:divBdr>
            <w:top w:val="none" w:sz="0" w:space="0" w:color="auto"/>
            <w:left w:val="none" w:sz="0" w:space="0" w:color="auto"/>
            <w:bottom w:val="none" w:sz="0" w:space="0" w:color="auto"/>
            <w:right w:val="none" w:sz="0" w:space="0" w:color="auto"/>
          </w:divBdr>
        </w:div>
        <w:div w:id="1135291179">
          <w:marLeft w:val="0"/>
          <w:marRight w:val="0"/>
          <w:marTop w:val="0"/>
          <w:marBottom w:val="0"/>
          <w:divBdr>
            <w:top w:val="none" w:sz="0" w:space="0" w:color="auto"/>
            <w:left w:val="none" w:sz="0" w:space="0" w:color="auto"/>
            <w:bottom w:val="none" w:sz="0" w:space="0" w:color="auto"/>
            <w:right w:val="none" w:sz="0" w:space="0" w:color="auto"/>
          </w:divBdr>
        </w:div>
        <w:div w:id="438381185">
          <w:marLeft w:val="0"/>
          <w:marRight w:val="0"/>
          <w:marTop w:val="0"/>
          <w:marBottom w:val="0"/>
          <w:divBdr>
            <w:top w:val="none" w:sz="0" w:space="0" w:color="auto"/>
            <w:left w:val="none" w:sz="0" w:space="0" w:color="auto"/>
            <w:bottom w:val="none" w:sz="0" w:space="0" w:color="auto"/>
            <w:right w:val="none" w:sz="0" w:space="0" w:color="auto"/>
          </w:divBdr>
        </w:div>
        <w:div w:id="581522167">
          <w:marLeft w:val="0"/>
          <w:marRight w:val="0"/>
          <w:marTop w:val="0"/>
          <w:marBottom w:val="0"/>
          <w:divBdr>
            <w:top w:val="none" w:sz="0" w:space="0" w:color="auto"/>
            <w:left w:val="none" w:sz="0" w:space="0" w:color="auto"/>
            <w:bottom w:val="none" w:sz="0" w:space="0" w:color="auto"/>
            <w:right w:val="none" w:sz="0" w:space="0" w:color="auto"/>
          </w:divBdr>
        </w:div>
        <w:div w:id="1702895855">
          <w:marLeft w:val="0"/>
          <w:marRight w:val="0"/>
          <w:marTop w:val="0"/>
          <w:marBottom w:val="0"/>
          <w:divBdr>
            <w:top w:val="none" w:sz="0" w:space="0" w:color="auto"/>
            <w:left w:val="none" w:sz="0" w:space="0" w:color="auto"/>
            <w:bottom w:val="none" w:sz="0" w:space="0" w:color="auto"/>
            <w:right w:val="none" w:sz="0" w:space="0" w:color="auto"/>
          </w:divBdr>
        </w:div>
      </w:divsChild>
    </w:div>
    <w:div w:id="179395047">
      <w:bodyDiv w:val="1"/>
      <w:marLeft w:val="0"/>
      <w:marRight w:val="0"/>
      <w:marTop w:val="0"/>
      <w:marBottom w:val="0"/>
      <w:divBdr>
        <w:top w:val="none" w:sz="0" w:space="0" w:color="auto"/>
        <w:left w:val="none" w:sz="0" w:space="0" w:color="auto"/>
        <w:bottom w:val="none" w:sz="0" w:space="0" w:color="auto"/>
        <w:right w:val="none" w:sz="0" w:space="0" w:color="auto"/>
      </w:divBdr>
      <w:divsChild>
        <w:div w:id="542209821">
          <w:marLeft w:val="0"/>
          <w:marRight w:val="0"/>
          <w:marTop w:val="0"/>
          <w:marBottom w:val="0"/>
          <w:divBdr>
            <w:top w:val="none" w:sz="0" w:space="0" w:color="auto"/>
            <w:left w:val="none" w:sz="0" w:space="0" w:color="auto"/>
            <w:bottom w:val="none" w:sz="0" w:space="0" w:color="auto"/>
            <w:right w:val="none" w:sz="0" w:space="0" w:color="auto"/>
          </w:divBdr>
        </w:div>
        <w:div w:id="814758175">
          <w:marLeft w:val="0"/>
          <w:marRight w:val="0"/>
          <w:marTop w:val="0"/>
          <w:marBottom w:val="0"/>
          <w:divBdr>
            <w:top w:val="none" w:sz="0" w:space="0" w:color="auto"/>
            <w:left w:val="none" w:sz="0" w:space="0" w:color="auto"/>
            <w:bottom w:val="none" w:sz="0" w:space="0" w:color="auto"/>
            <w:right w:val="none" w:sz="0" w:space="0" w:color="auto"/>
          </w:divBdr>
        </w:div>
        <w:div w:id="1791779793">
          <w:marLeft w:val="0"/>
          <w:marRight w:val="0"/>
          <w:marTop w:val="0"/>
          <w:marBottom w:val="0"/>
          <w:divBdr>
            <w:top w:val="none" w:sz="0" w:space="0" w:color="auto"/>
            <w:left w:val="none" w:sz="0" w:space="0" w:color="auto"/>
            <w:bottom w:val="none" w:sz="0" w:space="0" w:color="auto"/>
            <w:right w:val="none" w:sz="0" w:space="0" w:color="auto"/>
          </w:divBdr>
        </w:div>
        <w:div w:id="11341274">
          <w:marLeft w:val="0"/>
          <w:marRight w:val="0"/>
          <w:marTop w:val="0"/>
          <w:marBottom w:val="0"/>
          <w:divBdr>
            <w:top w:val="none" w:sz="0" w:space="0" w:color="auto"/>
            <w:left w:val="none" w:sz="0" w:space="0" w:color="auto"/>
            <w:bottom w:val="none" w:sz="0" w:space="0" w:color="auto"/>
            <w:right w:val="none" w:sz="0" w:space="0" w:color="auto"/>
          </w:divBdr>
        </w:div>
        <w:div w:id="1624800647">
          <w:marLeft w:val="0"/>
          <w:marRight w:val="0"/>
          <w:marTop w:val="0"/>
          <w:marBottom w:val="0"/>
          <w:divBdr>
            <w:top w:val="none" w:sz="0" w:space="0" w:color="auto"/>
            <w:left w:val="none" w:sz="0" w:space="0" w:color="auto"/>
            <w:bottom w:val="none" w:sz="0" w:space="0" w:color="auto"/>
            <w:right w:val="none" w:sz="0" w:space="0" w:color="auto"/>
          </w:divBdr>
        </w:div>
        <w:div w:id="1130635513">
          <w:marLeft w:val="0"/>
          <w:marRight w:val="0"/>
          <w:marTop w:val="0"/>
          <w:marBottom w:val="0"/>
          <w:divBdr>
            <w:top w:val="none" w:sz="0" w:space="0" w:color="auto"/>
            <w:left w:val="none" w:sz="0" w:space="0" w:color="auto"/>
            <w:bottom w:val="none" w:sz="0" w:space="0" w:color="auto"/>
            <w:right w:val="none" w:sz="0" w:space="0" w:color="auto"/>
          </w:divBdr>
        </w:div>
        <w:div w:id="258954644">
          <w:marLeft w:val="0"/>
          <w:marRight w:val="0"/>
          <w:marTop w:val="0"/>
          <w:marBottom w:val="0"/>
          <w:divBdr>
            <w:top w:val="none" w:sz="0" w:space="0" w:color="auto"/>
            <w:left w:val="none" w:sz="0" w:space="0" w:color="auto"/>
            <w:bottom w:val="none" w:sz="0" w:space="0" w:color="auto"/>
            <w:right w:val="none" w:sz="0" w:space="0" w:color="auto"/>
          </w:divBdr>
        </w:div>
        <w:div w:id="742601859">
          <w:marLeft w:val="0"/>
          <w:marRight w:val="0"/>
          <w:marTop w:val="0"/>
          <w:marBottom w:val="0"/>
          <w:divBdr>
            <w:top w:val="none" w:sz="0" w:space="0" w:color="auto"/>
            <w:left w:val="none" w:sz="0" w:space="0" w:color="auto"/>
            <w:bottom w:val="none" w:sz="0" w:space="0" w:color="auto"/>
            <w:right w:val="none" w:sz="0" w:space="0" w:color="auto"/>
          </w:divBdr>
        </w:div>
        <w:div w:id="405761118">
          <w:marLeft w:val="0"/>
          <w:marRight w:val="0"/>
          <w:marTop w:val="0"/>
          <w:marBottom w:val="0"/>
          <w:divBdr>
            <w:top w:val="none" w:sz="0" w:space="0" w:color="auto"/>
            <w:left w:val="none" w:sz="0" w:space="0" w:color="auto"/>
            <w:bottom w:val="none" w:sz="0" w:space="0" w:color="auto"/>
            <w:right w:val="none" w:sz="0" w:space="0" w:color="auto"/>
          </w:divBdr>
        </w:div>
        <w:div w:id="1155489377">
          <w:marLeft w:val="0"/>
          <w:marRight w:val="0"/>
          <w:marTop w:val="0"/>
          <w:marBottom w:val="0"/>
          <w:divBdr>
            <w:top w:val="none" w:sz="0" w:space="0" w:color="auto"/>
            <w:left w:val="none" w:sz="0" w:space="0" w:color="auto"/>
            <w:bottom w:val="none" w:sz="0" w:space="0" w:color="auto"/>
            <w:right w:val="none" w:sz="0" w:space="0" w:color="auto"/>
          </w:divBdr>
        </w:div>
        <w:div w:id="1657219871">
          <w:marLeft w:val="0"/>
          <w:marRight w:val="0"/>
          <w:marTop w:val="0"/>
          <w:marBottom w:val="0"/>
          <w:divBdr>
            <w:top w:val="none" w:sz="0" w:space="0" w:color="auto"/>
            <w:left w:val="none" w:sz="0" w:space="0" w:color="auto"/>
            <w:bottom w:val="none" w:sz="0" w:space="0" w:color="auto"/>
            <w:right w:val="none" w:sz="0" w:space="0" w:color="auto"/>
          </w:divBdr>
        </w:div>
        <w:div w:id="1189489064">
          <w:marLeft w:val="0"/>
          <w:marRight w:val="0"/>
          <w:marTop w:val="0"/>
          <w:marBottom w:val="0"/>
          <w:divBdr>
            <w:top w:val="none" w:sz="0" w:space="0" w:color="auto"/>
            <w:left w:val="none" w:sz="0" w:space="0" w:color="auto"/>
            <w:bottom w:val="none" w:sz="0" w:space="0" w:color="auto"/>
            <w:right w:val="none" w:sz="0" w:space="0" w:color="auto"/>
          </w:divBdr>
        </w:div>
        <w:div w:id="1038899496">
          <w:marLeft w:val="0"/>
          <w:marRight w:val="0"/>
          <w:marTop w:val="0"/>
          <w:marBottom w:val="0"/>
          <w:divBdr>
            <w:top w:val="none" w:sz="0" w:space="0" w:color="auto"/>
            <w:left w:val="none" w:sz="0" w:space="0" w:color="auto"/>
            <w:bottom w:val="none" w:sz="0" w:space="0" w:color="auto"/>
            <w:right w:val="none" w:sz="0" w:space="0" w:color="auto"/>
          </w:divBdr>
        </w:div>
        <w:div w:id="2101875942">
          <w:marLeft w:val="0"/>
          <w:marRight w:val="0"/>
          <w:marTop w:val="0"/>
          <w:marBottom w:val="0"/>
          <w:divBdr>
            <w:top w:val="none" w:sz="0" w:space="0" w:color="auto"/>
            <w:left w:val="none" w:sz="0" w:space="0" w:color="auto"/>
            <w:bottom w:val="none" w:sz="0" w:space="0" w:color="auto"/>
            <w:right w:val="none" w:sz="0" w:space="0" w:color="auto"/>
          </w:divBdr>
        </w:div>
        <w:div w:id="1138955016">
          <w:marLeft w:val="0"/>
          <w:marRight w:val="0"/>
          <w:marTop w:val="0"/>
          <w:marBottom w:val="0"/>
          <w:divBdr>
            <w:top w:val="none" w:sz="0" w:space="0" w:color="auto"/>
            <w:left w:val="none" w:sz="0" w:space="0" w:color="auto"/>
            <w:bottom w:val="none" w:sz="0" w:space="0" w:color="auto"/>
            <w:right w:val="none" w:sz="0" w:space="0" w:color="auto"/>
          </w:divBdr>
        </w:div>
        <w:div w:id="759378165">
          <w:marLeft w:val="0"/>
          <w:marRight w:val="0"/>
          <w:marTop w:val="0"/>
          <w:marBottom w:val="0"/>
          <w:divBdr>
            <w:top w:val="none" w:sz="0" w:space="0" w:color="auto"/>
            <w:left w:val="none" w:sz="0" w:space="0" w:color="auto"/>
            <w:bottom w:val="none" w:sz="0" w:space="0" w:color="auto"/>
            <w:right w:val="none" w:sz="0" w:space="0" w:color="auto"/>
          </w:divBdr>
        </w:div>
        <w:div w:id="1665161104">
          <w:marLeft w:val="0"/>
          <w:marRight w:val="0"/>
          <w:marTop w:val="0"/>
          <w:marBottom w:val="0"/>
          <w:divBdr>
            <w:top w:val="none" w:sz="0" w:space="0" w:color="auto"/>
            <w:left w:val="none" w:sz="0" w:space="0" w:color="auto"/>
            <w:bottom w:val="none" w:sz="0" w:space="0" w:color="auto"/>
            <w:right w:val="none" w:sz="0" w:space="0" w:color="auto"/>
          </w:divBdr>
        </w:div>
        <w:div w:id="1639145184">
          <w:marLeft w:val="0"/>
          <w:marRight w:val="0"/>
          <w:marTop w:val="0"/>
          <w:marBottom w:val="0"/>
          <w:divBdr>
            <w:top w:val="none" w:sz="0" w:space="0" w:color="auto"/>
            <w:left w:val="none" w:sz="0" w:space="0" w:color="auto"/>
            <w:bottom w:val="none" w:sz="0" w:space="0" w:color="auto"/>
            <w:right w:val="none" w:sz="0" w:space="0" w:color="auto"/>
          </w:divBdr>
        </w:div>
        <w:div w:id="1744139399">
          <w:marLeft w:val="0"/>
          <w:marRight w:val="0"/>
          <w:marTop w:val="0"/>
          <w:marBottom w:val="0"/>
          <w:divBdr>
            <w:top w:val="none" w:sz="0" w:space="0" w:color="auto"/>
            <w:left w:val="none" w:sz="0" w:space="0" w:color="auto"/>
            <w:bottom w:val="none" w:sz="0" w:space="0" w:color="auto"/>
            <w:right w:val="none" w:sz="0" w:space="0" w:color="auto"/>
          </w:divBdr>
        </w:div>
        <w:div w:id="258611357">
          <w:marLeft w:val="0"/>
          <w:marRight w:val="0"/>
          <w:marTop w:val="0"/>
          <w:marBottom w:val="0"/>
          <w:divBdr>
            <w:top w:val="none" w:sz="0" w:space="0" w:color="auto"/>
            <w:left w:val="none" w:sz="0" w:space="0" w:color="auto"/>
            <w:bottom w:val="none" w:sz="0" w:space="0" w:color="auto"/>
            <w:right w:val="none" w:sz="0" w:space="0" w:color="auto"/>
          </w:divBdr>
        </w:div>
        <w:div w:id="998726995">
          <w:marLeft w:val="0"/>
          <w:marRight w:val="0"/>
          <w:marTop w:val="0"/>
          <w:marBottom w:val="0"/>
          <w:divBdr>
            <w:top w:val="none" w:sz="0" w:space="0" w:color="auto"/>
            <w:left w:val="none" w:sz="0" w:space="0" w:color="auto"/>
            <w:bottom w:val="none" w:sz="0" w:space="0" w:color="auto"/>
            <w:right w:val="none" w:sz="0" w:space="0" w:color="auto"/>
          </w:divBdr>
        </w:div>
        <w:div w:id="1804612429">
          <w:marLeft w:val="0"/>
          <w:marRight w:val="0"/>
          <w:marTop w:val="0"/>
          <w:marBottom w:val="0"/>
          <w:divBdr>
            <w:top w:val="none" w:sz="0" w:space="0" w:color="auto"/>
            <w:left w:val="none" w:sz="0" w:space="0" w:color="auto"/>
            <w:bottom w:val="none" w:sz="0" w:space="0" w:color="auto"/>
            <w:right w:val="none" w:sz="0" w:space="0" w:color="auto"/>
          </w:divBdr>
        </w:div>
        <w:div w:id="705955645">
          <w:marLeft w:val="0"/>
          <w:marRight w:val="0"/>
          <w:marTop w:val="0"/>
          <w:marBottom w:val="0"/>
          <w:divBdr>
            <w:top w:val="none" w:sz="0" w:space="0" w:color="auto"/>
            <w:left w:val="none" w:sz="0" w:space="0" w:color="auto"/>
            <w:bottom w:val="none" w:sz="0" w:space="0" w:color="auto"/>
            <w:right w:val="none" w:sz="0" w:space="0" w:color="auto"/>
          </w:divBdr>
        </w:div>
        <w:div w:id="1921014670">
          <w:marLeft w:val="0"/>
          <w:marRight w:val="0"/>
          <w:marTop w:val="0"/>
          <w:marBottom w:val="0"/>
          <w:divBdr>
            <w:top w:val="none" w:sz="0" w:space="0" w:color="auto"/>
            <w:left w:val="none" w:sz="0" w:space="0" w:color="auto"/>
            <w:bottom w:val="none" w:sz="0" w:space="0" w:color="auto"/>
            <w:right w:val="none" w:sz="0" w:space="0" w:color="auto"/>
          </w:divBdr>
        </w:div>
        <w:div w:id="1836678313">
          <w:marLeft w:val="0"/>
          <w:marRight w:val="0"/>
          <w:marTop w:val="0"/>
          <w:marBottom w:val="0"/>
          <w:divBdr>
            <w:top w:val="none" w:sz="0" w:space="0" w:color="auto"/>
            <w:left w:val="none" w:sz="0" w:space="0" w:color="auto"/>
            <w:bottom w:val="none" w:sz="0" w:space="0" w:color="auto"/>
            <w:right w:val="none" w:sz="0" w:space="0" w:color="auto"/>
          </w:divBdr>
        </w:div>
        <w:div w:id="2053845745">
          <w:marLeft w:val="0"/>
          <w:marRight w:val="0"/>
          <w:marTop w:val="0"/>
          <w:marBottom w:val="0"/>
          <w:divBdr>
            <w:top w:val="none" w:sz="0" w:space="0" w:color="auto"/>
            <w:left w:val="none" w:sz="0" w:space="0" w:color="auto"/>
            <w:bottom w:val="none" w:sz="0" w:space="0" w:color="auto"/>
            <w:right w:val="none" w:sz="0" w:space="0" w:color="auto"/>
          </w:divBdr>
        </w:div>
        <w:div w:id="1094591205">
          <w:marLeft w:val="0"/>
          <w:marRight w:val="0"/>
          <w:marTop w:val="120"/>
          <w:marBottom w:val="96"/>
          <w:divBdr>
            <w:top w:val="none" w:sz="0" w:space="0" w:color="auto"/>
            <w:left w:val="none" w:sz="0" w:space="0" w:color="auto"/>
            <w:bottom w:val="none" w:sz="0" w:space="0" w:color="auto"/>
            <w:right w:val="none" w:sz="0" w:space="0" w:color="auto"/>
          </w:divBdr>
          <w:divsChild>
            <w:div w:id="1574974925">
              <w:marLeft w:val="0"/>
              <w:marRight w:val="0"/>
              <w:marTop w:val="0"/>
              <w:marBottom w:val="0"/>
              <w:divBdr>
                <w:top w:val="none" w:sz="0" w:space="0" w:color="auto"/>
                <w:left w:val="none" w:sz="0" w:space="0" w:color="auto"/>
                <w:bottom w:val="none" w:sz="0" w:space="0" w:color="auto"/>
                <w:right w:val="none" w:sz="0" w:space="0" w:color="auto"/>
              </w:divBdr>
            </w:div>
            <w:div w:id="132530239">
              <w:marLeft w:val="0"/>
              <w:marRight w:val="0"/>
              <w:marTop w:val="0"/>
              <w:marBottom w:val="0"/>
              <w:divBdr>
                <w:top w:val="none" w:sz="0" w:space="0" w:color="auto"/>
                <w:left w:val="none" w:sz="0" w:space="0" w:color="auto"/>
                <w:bottom w:val="none" w:sz="0" w:space="0" w:color="auto"/>
                <w:right w:val="none" w:sz="0" w:space="0" w:color="auto"/>
              </w:divBdr>
            </w:div>
          </w:divsChild>
        </w:div>
        <w:div w:id="1135879093">
          <w:marLeft w:val="0"/>
          <w:marRight w:val="0"/>
          <w:marTop w:val="0"/>
          <w:marBottom w:val="0"/>
          <w:divBdr>
            <w:top w:val="none" w:sz="0" w:space="0" w:color="auto"/>
            <w:left w:val="none" w:sz="0" w:space="0" w:color="auto"/>
            <w:bottom w:val="none" w:sz="0" w:space="0" w:color="auto"/>
            <w:right w:val="none" w:sz="0" w:space="0" w:color="auto"/>
          </w:divBdr>
        </w:div>
        <w:div w:id="1734501493">
          <w:marLeft w:val="0"/>
          <w:marRight w:val="0"/>
          <w:marTop w:val="0"/>
          <w:marBottom w:val="0"/>
          <w:divBdr>
            <w:top w:val="none" w:sz="0" w:space="0" w:color="auto"/>
            <w:left w:val="none" w:sz="0" w:space="0" w:color="auto"/>
            <w:bottom w:val="none" w:sz="0" w:space="0" w:color="auto"/>
            <w:right w:val="none" w:sz="0" w:space="0" w:color="auto"/>
          </w:divBdr>
        </w:div>
        <w:div w:id="1981684607">
          <w:marLeft w:val="0"/>
          <w:marRight w:val="0"/>
          <w:marTop w:val="0"/>
          <w:marBottom w:val="0"/>
          <w:divBdr>
            <w:top w:val="none" w:sz="0" w:space="0" w:color="auto"/>
            <w:left w:val="none" w:sz="0" w:space="0" w:color="auto"/>
            <w:bottom w:val="none" w:sz="0" w:space="0" w:color="auto"/>
            <w:right w:val="none" w:sz="0" w:space="0" w:color="auto"/>
          </w:divBdr>
        </w:div>
        <w:div w:id="1548832142">
          <w:marLeft w:val="0"/>
          <w:marRight w:val="0"/>
          <w:marTop w:val="0"/>
          <w:marBottom w:val="0"/>
          <w:divBdr>
            <w:top w:val="none" w:sz="0" w:space="0" w:color="auto"/>
            <w:left w:val="none" w:sz="0" w:space="0" w:color="auto"/>
            <w:bottom w:val="none" w:sz="0" w:space="0" w:color="auto"/>
            <w:right w:val="none" w:sz="0" w:space="0" w:color="auto"/>
          </w:divBdr>
        </w:div>
        <w:div w:id="1461725221">
          <w:marLeft w:val="0"/>
          <w:marRight w:val="0"/>
          <w:marTop w:val="0"/>
          <w:marBottom w:val="0"/>
          <w:divBdr>
            <w:top w:val="none" w:sz="0" w:space="0" w:color="auto"/>
            <w:left w:val="none" w:sz="0" w:space="0" w:color="auto"/>
            <w:bottom w:val="none" w:sz="0" w:space="0" w:color="auto"/>
            <w:right w:val="none" w:sz="0" w:space="0" w:color="auto"/>
          </w:divBdr>
        </w:div>
        <w:div w:id="880826456">
          <w:marLeft w:val="0"/>
          <w:marRight w:val="0"/>
          <w:marTop w:val="0"/>
          <w:marBottom w:val="0"/>
          <w:divBdr>
            <w:top w:val="none" w:sz="0" w:space="0" w:color="auto"/>
            <w:left w:val="none" w:sz="0" w:space="0" w:color="auto"/>
            <w:bottom w:val="none" w:sz="0" w:space="0" w:color="auto"/>
            <w:right w:val="none" w:sz="0" w:space="0" w:color="auto"/>
          </w:divBdr>
        </w:div>
        <w:div w:id="1191454486">
          <w:marLeft w:val="0"/>
          <w:marRight w:val="0"/>
          <w:marTop w:val="120"/>
          <w:marBottom w:val="96"/>
          <w:divBdr>
            <w:top w:val="none" w:sz="0" w:space="0" w:color="auto"/>
            <w:left w:val="none" w:sz="0" w:space="0" w:color="auto"/>
            <w:bottom w:val="none" w:sz="0" w:space="0" w:color="auto"/>
            <w:right w:val="none" w:sz="0" w:space="0" w:color="auto"/>
          </w:divBdr>
          <w:divsChild>
            <w:div w:id="1514805787">
              <w:marLeft w:val="0"/>
              <w:marRight w:val="0"/>
              <w:marTop w:val="0"/>
              <w:marBottom w:val="0"/>
              <w:divBdr>
                <w:top w:val="none" w:sz="0" w:space="0" w:color="auto"/>
                <w:left w:val="none" w:sz="0" w:space="0" w:color="auto"/>
                <w:bottom w:val="none" w:sz="0" w:space="0" w:color="auto"/>
                <w:right w:val="none" w:sz="0" w:space="0" w:color="auto"/>
              </w:divBdr>
            </w:div>
            <w:div w:id="205684617">
              <w:marLeft w:val="0"/>
              <w:marRight w:val="0"/>
              <w:marTop w:val="0"/>
              <w:marBottom w:val="0"/>
              <w:divBdr>
                <w:top w:val="none" w:sz="0" w:space="0" w:color="auto"/>
                <w:left w:val="none" w:sz="0" w:space="0" w:color="auto"/>
                <w:bottom w:val="none" w:sz="0" w:space="0" w:color="auto"/>
                <w:right w:val="none" w:sz="0" w:space="0" w:color="auto"/>
              </w:divBdr>
            </w:div>
          </w:divsChild>
        </w:div>
        <w:div w:id="1288511542">
          <w:marLeft w:val="0"/>
          <w:marRight w:val="0"/>
          <w:marTop w:val="0"/>
          <w:marBottom w:val="0"/>
          <w:divBdr>
            <w:top w:val="none" w:sz="0" w:space="0" w:color="auto"/>
            <w:left w:val="none" w:sz="0" w:space="0" w:color="auto"/>
            <w:bottom w:val="none" w:sz="0" w:space="0" w:color="auto"/>
            <w:right w:val="none" w:sz="0" w:space="0" w:color="auto"/>
          </w:divBdr>
        </w:div>
        <w:div w:id="119737171">
          <w:marLeft w:val="0"/>
          <w:marRight w:val="0"/>
          <w:marTop w:val="120"/>
          <w:marBottom w:val="96"/>
          <w:divBdr>
            <w:top w:val="none" w:sz="0" w:space="0" w:color="auto"/>
            <w:left w:val="none" w:sz="0" w:space="0" w:color="auto"/>
            <w:bottom w:val="none" w:sz="0" w:space="0" w:color="auto"/>
            <w:right w:val="none" w:sz="0" w:space="0" w:color="auto"/>
          </w:divBdr>
          <w:divsChild>
            <w:div w:id="1066611248">
              <w:marLeft w:val="0"/>
              <w:marRight w:val="0"/>
              <w:marTop w:val="0"/>
              <w:marBottom w:val="0"/>
              <w:divBdr>
                <w:top w:val="none" w:sz="0" w:space="0" w:color="auto"/>
                <w:left w:val="none" w:sz="0" w:space="0" w:color="auto"/>
                <w:bottom w:val="none" w:sz="0" w:space="0" w:color="auto"/>
                <w:right w:val="none" w:sz="0" w:space="0" w:color="auto"/>
              </w:divBdr>
            </w:div>
            <w:div w:id="91627112">
              <w:marLeft w:val="0"/>
              <w:marRight w:val="0"/>
              <w:marTop w:val="0"/>
              <w:marBottom w:val="0"/>
              <w:divBdr>
                <w:top w:val="none" w:sz="0" w:space="0" w:color="auto"/>
                <w:left w:val="none" w:sz="0" w:space="0" w:color="auto"/>
                <w:bottom w:val="none" w:sz="0" w:space="0" w:color="auto"/>
                <w:right w:val="none" w:sz="0" w:space="0" w:color="auto"/>
              </w:divBdr>
            </w:div>
          </w:divsChild>
        </w:div>
        <w:div w:id="2030451880">
          <w:marLeft w:val="0"/>
          <w:marRight w:val="0"/>
          <w:marTop w:val="0"/>
          <w:marBottom w:val="0"/>
          <w:divBdr>
            <w:top w:val="none" w:sz="0" w:space="0" w:color="auto"/>
            <w:left w:val="none" w:sz="0" w:space="0" w:color="auto"/>
            <w:bottom w:val="none" w:sz="0" w:space="0" w:color="auto"/>
            <w:right w:val="none" w:sz="0" w:space="0" w:color="auto"/>
          </w:divBdr>
        </w:div>
        <w:div w:id="173959545">
          <w:marLeft w:val="0"/>
          <w:marRight w:val="0"/>
          <w:marTop w:val="0"/>
          <w:marBottom w:val="0"/>
          <w:divBdr>
            <w:top w:val="none" w:sz="0" w:space="0" w:color="auto"/>
            <w:left w:val="none" w:sz="0" w:space="0" w:color="auto"/>
            <w:bottom w:val="none" w:sz="0" w:space="0" w:color="auto"/>
            <w:right w:val="none" w:sz="0" w:space="0" w:color="auto"/>
          </w:divBdr>
        </w:div>
        <w:div w:id="1747919187">
          <w:marLeft w:val="0"/>
          <w:marRight w:val="0"/>
          <w:marTop w:val="0"/>
          <w:marBottom w:val="0"/>
          <w:divBdr>
            <w:top w:val="none" w:sz="0" w:space="0" w:color="auto"/>
            <w:left w:val="none" w:sz="0" w:space="0" w:color="auto"/>
            <w:bottom w:val="none" w:sz="0" w:space="0" w:color="auto"/>
            <w:right w:val="none" w:sz="0" w:space="0" w:color="auto"/>
          </w:divBdr>
        </w:div>
        <w:div w:id="1809323916">
          <w:marLeft w:val="0"/>
          <w:marRight w:val="0"/>
          <w:marTop w:val="0"/>
          <w:marBottom w:val="0"/>
          <w:divBdr>
            <w:top w:val="none" w:sz="0" w:space="0" w:color="auto"/>
            <w:left w:val="none" w:sz="0" w:space="0" w:color="auto"/>
            <w:bottom w:val="none" w:sz="0" w:space="0" w:color="auto"/>
            <w:right w:val="none" w:sz="0" w:space="0" w:color="auto"/>
          </w:divBdr>
        </w:div>
        <w:div w:id="2039817858">
          <w:marLeft w:val="0"/>
          <w:marRight w:val="0"/>
          <w:marTop w:val="0"/>
          <w:marBottom w:val="0"/>
          <w:divBdr>
            <w:top w:val="none" w:sz="0" w:space="0" w:color="auto"/>
            <w:left w:val="none" w:sz="0" w:space="0" w:color="auto"/>
            <w:bottom w:val="none" w:sz="0" w:space="0" w:color="auto"/>
            <w:right w:val="none" w:sz="0" w:space="0" w:color="auto"/>
          </w:divBdr>
        </w:div>
        <w:div w:id="1329089463">
          <w:marLeft w:val="0"/>
          <w:marRight w:val="0"/>
          <w:marTop w:val="0"/>
          <w:marBottom w:val="0"/>
          <w:divBdr>
            <w:top w:val="none" w:sz="0" w:space="0" w:color="auto"/>
            <w:left w:val="none" w:sz="0" w:space="0" w:color="auto"/>
            <w:bottom w:val="none" w:sz="0" w:space="0" w:color="auto"/>
            <w:right w:val="none" w:sz="0" w:space="0" w:color="auto"/>
          </w:divBdr>
        </w:div>
        <w:div w:id="1385636954">
          <w:marLeft w:val="0"/>
          <w:marRight w:val="0"/>
          <w:marTop w:val="0"/>
          <w:marBottom w:val="0"/>
          <w:divBdr>
            <w:top w:val="none" w:sz="0" w:space="0" w:color="auto"/>
            <w:left w:val="none" w:sz="0" w:space="0" w:color="auto"/>
            <w:bottom w:val="none" w:sz="0" w:space="0" w:color="auto"/>
            <w:right w:val="none" w:sz="0" w:space="0" w:color="auto"/>
          </w:divBdr>
        </w:div>
        <w:div w:id="634528980">
          <w:marLeft w:val="0"/>
          <w:marRight w:val="0"/>
          <w:marTop w:val="0"/>
          <w:marBottom w:val="0"/>
          <w:divBdr>
            <w:top w:val="none" w:sz="0" w:space="0" w:color="auto"/>
            <w:left w:val="none" w:sz="0" w:space="0" w:color="auto"/>
            <w:bottom w:val="none" w:sz="0" w:space="0" w:color="auto"/>
            <w:right w:val="none" w:sz="0" w:space="0" w:color="auto"/>
          </w:divBdr>
        </w:div>
        <w:div w:id="1938250939">
          <w:marLeft w:val="0"/>
          <w:marRight w:val="0"/>
          <w:marTop w:val="0"/>
          <w:marBottom w:val="0"/>
          <w:divBdr>
            <w:top w:val="none" w:sz="0" w:space="0" w:color="auto"/>
            <w:left w:val="none" w:sz="0" w:space="0" w:color="auto"/>
            <w:bottom w:val="none" w:sz="0" w:space="0" w:color="auto"/>
            <w:right w:val="none" w:sz="0" w:space="0" w:color="auto"/>
          </w:divBdr>
        </w:div>
        <w:div w:id="338241883">
          <w:marLeft w:val="0"/>
          <w:marRight w:val="0"/>
          <w:marTop w:val="0"/>
          <w:marBottom w:val="0"/>
          <w:divBdr>
            <w:top w:val="none" w:sz="0" w:space="0" w:color="auto"/>
            <w:left w:val="none" w:sz="0" w:space="0" w:color="auto"/>
            <w:bottom w:val="none" w:sz="0" w:space="0" w:color="auto"/>
            <w:right w:val="none" w:sz="0" w:space="0" w:color="auto"/>
          </w:divBdr>
        </w:div>
        <w:div w:id="766850682">
          <w:marLeft w:val="0"/>
          <w:marRight w:val="0"/>
          <w:marTop w:val="0"/>
          <w:marBottom w:val="0"/>
          <w:divBdr>
            <w:top w:val="none" w:sz="0" w:space="0" w:color="auto"/>
            <w:left w:val="none" w:sz="0" w:space="0" w:color="auto"/>
            <w:bottom w:val="none" w:sz="0" w:space="0" w:color="auto"/>
            <w:right w:val="none" w:sz="0" w:space="0" w:color="auto"/>
          </w:divBdr>
        </w:div>
        <w:div w:id="137308871">
          <w:marLeft w:val="0"/>
          <w:marRight w:val="0"/>
          <w:marTop w:val="0"/>
          <w:marBottom w:val="0"/>
          <w:divBdr>
            <w:top w:val="none" w:sz="0" w:space="0" w:color="auto"/>
            <w:left w:val="none" w:sz="0" w:space="0" w:color="auto"/>
            <w:bottom w:val="none" w:sz="0" w:space="0" w:color="auto"/>
            <w:right w:val="none" w:sz="0" w:space="0" w:color="auto"/>
          </w:divBdr>
        </w:div>
        <w:div w:id="593443018">
          <w:marLeft w:val="0"/>
          <w:marRight w:val="0"/>
          <w:marTop w:val="0"/>
          <w:marBottom w:val="0"/>
          <w:divBdr>
            <w:top w:val="none" w:sz="0" w:space="0" w:color="auto"/>
            <w:left w:val="none" w:sz="0" w:space="0" w:color="auto"/>
            <w:bottom w:val="none" w:sz="0" w:space="0" w:color="auto"/>
            <w:right w:val="none" w:sz="0" w:space="0" w:color="auto"/>
          </w:divBdr>
        </w:div>
        <w:div w:id="961888878">
          <w:marLeft w:val="0"/>
          <w:marRight w:val="0"/>
          <w:marTop w:val="0"/>
          <w:marBottom w:val="0"/>
          <w:divBdr>
            <w:top w:val="none" w:sz="0" w:space="0" w:color="auto"/>
            <w:left w:val="none" w:sz="0" w:space="0" w:color="auto"/>
            <w:bottom w:val="none" w:sz="0" w:space="0" w:color="auto"/>
            <w:right w:val="none" w:sz="0" w:space="0" w:color="auto"/>
          </w:divBdr>
        </w:div>
        <w:div w:id="1435588746">
          <w:marLeft w:val="0"/>
          <w:marRight w:val="0"/>
          <w:marTop w:val="0"/>
          <w:marBottom w:val="0"/>
          <w:divBdr>
            <w:top w:val="none" w:sz="0" w:space="0" w:color="auto"/>
            <w:left w:val="none" w:sz="0" w:space="0" w:color="auto"/>
            <w:bottom w:val="none" w:sz="0" w:space="0" w:color="auto"/>
            <w:right w:val="none" w:sz="0" w:space="0" w:color="auto"/>
          </w:divBdr>
        </w:div>
        <w:div w:id="1132140331">
          <w:marLeft w:val="0"/>
          <w:marRight w:val="0"/>
          <w:marTop w:val="0"/>
          <w:marBottom w:val="0"/>
          <w:divBdr>
            <w:top w:val="none" w:sz="0" w:space="0" w:color="auto"/>
            <w:left w:val="none" w:sz="0" w:space="0" w:color="auto"/>
            <w:bottom w:val="none" w:sz="0" w:space="0" w:color="auto"/>
            <w:right w:val="none" w:sz="0" w:space="0" w:color="auto"/>
          </w:divBdr>
        </w:div>
        <w:div w:id="1435906626">
          <w:marLeft w:val="0"/>
          <w:marRight w:val="0"/>
          <w:marTop w:val="0"/>
          <w:marBottom w:val="0"/>
          <w:divBdr>
            <w:top w:val="none" w:sz="0" w:space="0" w:color="auto"/>
            <w:left w:val="none" w:sz="0" w:space="0" w:color="auto"/>
            <w:bottom w:val="none" w:sz="0" w:space="0" w:color="auto"/>
            <w:right w:val="none" w:sz="0" w:space="0" w:color="auto"/>
          </w:divBdr>
        </w:div>
        <w:div w:id="871452956">
          <w:marLeft w:val="0"/>
          <w:marRight w:val="0"/>
          <w:marTop w:val="0"/>
          <w:marBottom w:val="0"/>
          <w:divBdr>
            <w:top w:val="none" w:sz="0" w:space="0" w:color="auto"/>
            <w:left w:val="none" w:sz="0" w:space="0" w:color="auto"/>
            <w:bottom w:val="none" w:sz="0" w:space="0" w:color="auto"/>
            <w:right w:val="none" w:sz="0" w:space="0" w:color="auto"/>
          </w:divBdr>
        </w:div>
        <w:div w:id="166483882">
          <w:marLeft w:val="0"/>
          <w:marRight w:val="0"/>
          <w:marTop w:val="0"/>
          <w:marBottom w:val="0"/>
          <w:divBdr>
            <w:top w:val="none" w:sz="0" w:space="0" w:color="auto"/>
            <w:left w:val="none" w:sz="0" w:space="0" w:color="auto"/>
            <w:bottom w:val="none" w:sz="0" w:space="0" w:color="auto"/>
            <w:right w:val="none" w:sz="0" w:space="0" w:color="auto"/>
          </w:divBdr>
        </w:div>
        <w:div w:id="951129575">
          <w:marLeft w:val="0"/>
          <w:marRight w:val="0"/>
          <w:marTop w:val="0"/>
          <w:marBottom w:val="0"/>
          <w:divBdr>
            <w:top w:val="none" w:sz="0" w:space="0" w:color="auto"/>
            <w:left w:val="none" w:sz="0" w:space="0" w:color="auto"/>
            <w:bottom w:val="none" w:sz="0" w:space="0" w:color="auto"/>
            <w:right w:val="none" w:sz="0" w:space="0" w:color="auto"/>
          </w:divBdr>
        </w:div>
        <w:div w:id="1052533248">
          <w:marLeft w:val="0"/>
          <w:marRight w:val="0"/>
          <w:marTop w:val="0"/>
          <w:marBottom w:val="0"/>
          <w:divBdr>
            <w:top w:val="none" w:sz="0" w:space="0" w:color="auto"/>
            <w:left w:val="none" w:sz="0" w:space="0" w:color="auto"/>
            <w:bottom w:val="none" w:sz="0" w:space="0" w:color="auto"/>
            <w:right w:val="none" w:sz="0" w:space="0" w:color="auto"/>
          </w:divBdr>
        </w:div>
        <w:div w:id="1709910930">
          <w:marLeft w:val="0"/>
          <w:marRight w:val="0"/>
          <w:marTop w:val="0"/>
          <w:marBottom w:val="0"/>
          <w:divBdr>
            <w:top w:val="none" w:sz="0" w:space="0" w:color="auto"/>
            <w:left w:val="none" w:sz="0" w:space="0" w:color="auto"/>
            <w:bottom w:val="none" w:sz="0" w:space="0" w:color="auto"/>
            <w:right w:val="none" w:sz="0" w:space="0" w:color="auto"/>
          </w:divBdr>
        </w:div>
        <w:div w:id="1337423712">
          <w:marLeft w:val="0"/>
          <w:marRight w:val="0"/>
          <w:marTop w:val="0"/>
          <w:marBottom w:val="0"/>
          <w:divBdr>
            <w:top w:val="none" w:sz="0" w:space="0" w:color="auto"/>
            <w:left w:val="none" w:sz="0" w:space="0" w:color="auto"/>
            <w:bottom w:val="none" w:sz="0" w:space="0" w:color="auto"/>
            <w:right w:val="none" w:sz="0" w:space="0" w:color="auto"/>
          </w:divBdr>
        </w:div>
        <w:div w:id="1154641082">
          <w:marLeft w:val="0"/>
          <w:marRight w:val="0"/>
          <w:marTop w:val="0"/>
          <w:marBottom w:val="0"/>
          <w:divBdr>
            <w:top w:val="none" w:sz="0" w:space="0" w:color="auto"/>
            <w:left w:val="none" w:sz="0" w:space="0" w:color="auto"/>
            <w:bottom w:val="none" w:sz="0" w:space="0" w:color="auto"/>
            <w:right w:val="none" w:sz="0" w:space="0" w:color="auto"/>
          </w:divBdr>
        </w:div>
        <w:div w:id="852453451">
          <w:marLeft w:val="0"/>
          <w:marRight w:val="0"/>
          <w:marTop w:val="0"/>
          <w:marBottom w:val="0"/>
          <w:divBdr>
            <w:top w:val="none" w:sz="0" w:space="0" w:color="auto"/>
            <w:left w:val="none" w:sz="0" w:space="0" w:color="auto"/>
            <w:bottom w:val="none" w:sz="0" w:space="0" w:color="auto"/>
            <w:right w:val="none" w:sz="0" w:space="0" w:color="auto"/>
          </w:divBdr>
        </w:div>
        <w:div w:id="514928595">
          <w:marLeft w:val="0"/>
          <w:marRight w:val="0"/>
          <w:marTop w:val="0"/>
          <w:marBottom w:val="0"/>
          <w:divBdr>
            <w:top w:val="none" w:sz="0" w:space="0" w:color="auto"/>
            <w:left w:val="none" w:sz="0" w:space="0" w:color="auto"/>
            <w:bottom w:val="none" w:sz="0" w:space="0" w:color="auto"/>
            <w:right w:val="none" w:sz="0" w:space="0" w:color="auto"/>
          </w:divBdr>
        </w:div>
        <w:div w:id="1158838334">
          <w:marLeft w:val="0"/>
          <w:marRight w:val="0"/>
          <w:marTop w:val="0"/>
          <w:marBottom w:val="0"/>
          <w:divBdr>
            <w:top w:val="none" w:sz="0" w:space="0" w:color="auto"/>
            <w:left w:val="none" w:sz="0" w:space="0" w:color="auto"/>
            <w:bottom w:val="none" w:sz="0" w:space="0" w:color="auto"/>
            <w:right w:val="none" w:sz="0" w:space="0" w:color="auto"/>
          </w:divBdr>
        </w:div>
        <w:div w:id="235094367">
          <w:marLeft w:val="0"/>
          <w:marRight w:val="0"/>
          <w:marTop w:val="0"/>
          <w:marBottom w:val="0"/>
          <w:divBdr>
            <w:top w:val="none" w:sz="0" w:space="0" w:color="auto"/>
            <w:left w:val="none" w:sz="0" w:space="0" w:color="auto"/>
            <w:bottom w:val="none" w:sz="0" w:space="0" w:color="auto"/>
            <w:right w:val="none" w:sz="0" w:space="0" w:color="auto"/>
          </w:divBdr>
        </w:div>
        <w:div w:id="88083578">
          <w:marLeft w:val="0"/>
          <w:marRight w:val="0"/>
          <w:marTop w:val="0"/>
          <w:marBottom w:val="0"/>
          <w:divBdr>
            <w:top w:val="none" w:sz="0" w:space="0" w:color="auto"/>
            <w:left w:val="none" w:sz="0" w:space="0" w:color="auto"/>
            <w:bottom w:val="none" w:sz="0" w:space="0" w:color="auto"/>
            <w:right w:val="none" w:sz="0" w:space="0" w:color="auto"/>
          </w:divBdr>
        </w:div>
        <w:div w:id="659700055">
          <w:marLeft w:val="0"/>
          <w:marRight w:val="0"/>
          <w:marTop w:val="0"/>
          <w:marBottom w:val="0"/>
          <w:divBdr>
            <w:top w:val="none" w:sz="0" w:space="0" w:color="auto"/>
            <w:left w:val="none" w:sz="0" w:space="0" w:color="auto"/>
            <w:bottom w:val="none" w:sz="0" w:space="0" w:color="auto"/>
            <w:right w:val="none" w:sz="0" w:space="0" w:color="auto"/>
          </w:divBdr>
        </w:div>
        <w:div w:id="1765689786">
          <w:marLeft w:val="0"/>
          <w:marRight w:val="0"/>
          <w:marTop w:val="0"/>
          <w:marBottom w:val="0"/>
          <w:divBdr>
            <w:top w:val="none" w:sz="0" w:space="0" w:color="auto"/>
            <w:left w:val="none" w:sz="0" w:space="0" w:color="auto"/>
            <w:bottom w:val="none" w:sz="0" w:space="0" w:color="auto"/>
            <w:right w:val="none" w:sz="0" w:space="0" w:color="auto"/>
          </w:divBdr>
        </w:div>
        <w:div w:id="217977032">
          <w:marLeft w:val="0"/>
          <w:marRight w:val="0"/>
          <w:marTop w:val="0"/>
          <w:marBottom w:val="0"/>
          <w:divBdr>
            <w:top w:val="none" w:sz="0" w:space="0" w:color="auto"/>
            <w:left w:val="none" w:sz="0" w:space="0" w:color="auto"/>
            <w:bottom w:val="none" w:sz="0" w:space="0" w:color="auto"/>
            <w:right w:val="none" w:sz="0" w:space="0" w:color="auto"/>
          </w:divBdr>
        </w:div>
        <w:div w:id="1976644003">
          <w:marLeft w:val="0"/>
          <w:marRight w:val="0"/>
          <w:marTop w:val="0"/>
          <w:marBottom w:val="0"/>
          <w:divBdr>
            <w:top w:val="none" w:sz="0" w:space="0" w:color="auto"/>
            <w:left w:val="none" w:sz="0" w:space="0" w:color="auto"/>
            <w:bottom w:val="none" w:sz="0" w:space="0" w:color="auto"/>
            <w:right w:val="none" w:sz="0" w:space="0" w:color="auto"/>
          </w:divBdr>
        </w:div>
        <w:div w:id="1037700856">
          <w:marLeft w:val="0"/>
          <w:marRight w:val="0"/>
          <w:marTop w:val="0"/>
          <w:marBottom w:val="0"/>
          <w:divBdr>
            <w:top w:val="none" w:sz="0" w:space="0" w:color="auto"/>
            <w:left w:val="none" w:sz="0" w:space="0" w:color="auto"/>
            <w:bottom w:val="none" w:sz="0" w:space="0" w:color="auto"/>
            <w:right w:val="none" w:sz="0" w:space="0" w:color="auto"/>
          </w:divBdr>
        </w:div>
        <w:div w:id="1091896280">
          <w:marLeft w:val="0"/>
          <w:marRight w:val="0"/>
          <w:marTop w:val="0"/>
          <w:marBottom w:val="0"/>
          <w:divBdr>
            <w:top w:val="none" w:sz="0" w:space="0" w:color="auto"/>
            <w:left w:val="none" w:sz="0" w:space="0" w:color="auto"/>
            <w:bottom w:val="none" w:sz="0" w:space="0" w:color="auto"/>
            <w:right w:val="none" w:sz="0" w:space="0" w:color="auto"/>
          </w:divBdr>
        </w:div>
        <w:div w:id="1988509673">
          <w:marLeft w:val="0"/>
          <w:marRight w:val="0"/>
          <w:marTop w:val="0"/>
          <w:marBottom w:val="0"/>
          <w:divBdr>
            <w:top w:val="none" w:sz="0" w:space="0" w:color="auto"/>
            <w:left w:val="none" w:sz="0" w:space="0" w:color="auto"/>
            <w:bottom w:val="none" w:sz="0" w:space="0" w:color="auto"/>
            <w:right w:val="none" w:sz="0" w:space="0" w:color="auto"/>
          </w:divBdr>
        </w:div>
        <w:div w:id="1742949930">
          <w:marLeft w:val="0"/>
          <w:marRight w:val="0"/>
          <w:marTop w:val="0"/>
          <w:marBottom w:val="0"/>
          <w:divBdr>
            <w:top w:val="none" w:sz="0" w:space="0" w:color="auto"/>
            <w:left w:val="none" w:sz="0" w:space="0" w:color="auto"/>
            <w:bottom w:val="none" w:sz="0" w:space="0" w:color="auto"/>
            <w:right w:val="none" w:sz="0" w:space="0" w:color="auto"/>
          </w:divBdr>
        </w:div>
        <w:div w:id="1398090655">
          <w:marLeft w:val="0"/>
          <w:marRight w:val="0"/>
          <w:marTop w:val="0"/>
          <w:marBottom w:val="0"/>
          <w:divBdr>
            <w:top w:val="none" w:sz="0" w:space="0" w:color="auto"/>
            <w:left w:val="none" w:sz="0" w:space="0" w:color="auto"/>
            <w:bottom w:val="none" w:sz="0" w:space="0" w:color="auto"/>
            <w:right w:val="none" w:sz="0" w:space="0" w:color="auto"/>
          </w:divBdr>
        </w:div>
        <w:div w:id="286932944">
          <w:marLeft w:val="0"/>
          <w:marRight w:val="0"/>
          <w:marTop w:val="0"/>
          <w:marBottom w:val="0"/>
          <w:divBdr>
            <w:top w:val="none" w:sz="0" w:space="0" w:color="auto"/>
            <w:left w:val="none" w:sz="0" w:space="0" w:color="auto"/>
            <w:bottom w:val="none" w:sz="0" w:space="0" w:color="auto"/>
            <w:right w:val="none" w:sz="0" w:space="0" w:color="auto"/>
          </w:divBdr>
        </w:div>
        <w:div w:id="537741728">
          <w:marLeft w:val="0"/>
          <w:marRight w:val="0"/>
          <w:marTop w:val="0"/>
          <w:marBottom w:val="0"/>
          <w:divBdr>
            <w:top w:val="none" w:sz="0" w:space="0" w:color="auto"/>
            <w:left w:val="none" w:sz="0" w:space="0" w:color="auto"/>
            <w:bottom w:val="none" w:sz="0" w:space="0" w:color="auto"/>
            <w:right w:val="none" w:sz="0" w:space="0" w:color="auto"/>
          </w:divBdr>
        </w:div>
      </w:divsChild>
    </w:div>
    <w:div w:id="1131557195">
      <w:bodyDiv w:val="1"/>
      <w:marLeft w:val="0"/>
      <w:marRight w:val="0"/>
      <w:marTop w:val="0"/>
      <w:marBottom w:val="0"/>
      <w:divBdr>
        <w:top w:val="none" w:sz="0" w:space="0" w:color="auto"/>
        <w:left w:val="none" w:sz="0" w:space="0" w:color="auto"/>
        <w:bottom w:val="none" w:sz="0" w:space="0" w:color="auto"/>
        <w:right w:val="none" w:sz="0" w:space="0" w:color="auto"/>
      </w:divBdr>
      <w:divsChild>
        <w:div w:id="1234046876">
          <w:marLeft w:val="0"/>
          <w:marRight w:val="0"/>
          <w:marTop w:val="0"/>
          <w:marBottom w:val="0"/>
          <w:divBdr>
            <w:top w:val="none" w:sz="0" w:space="0" w:color="auto"/>
            <w:left w:val="none" w:sz="0" w:space="0" w:color="auto"/>
            <w:bottom w:val="none" w:sz="0" w:space="0" w:color="auto"/>
            <w:right w:val="none" w:sz="0" w:space="0" w:color="auto"/>
          </w:divBdr>
        </w:div>
        <w:div w:id="1801073884">
          <w:marLeft w:val="0"/>
          <w:marRight w:val="0"/>
          <w:marTop w:val="0"/>
          <w:marBottom w:val="0"/>
          <w:divBdr>
            <w:top w:val="none" w:sz="0" w:space="0" w:color="auto"/>
            <w:left w:val="none" w:sz="0" w:space="0" w:color="auto"/>
            <w:bottom w:val="none" w:sz="0" w:space="0" w:color="auto"/>
            <w:right w:val="none" w:sz="0" w:space="0" w:color="auto"/>
          </w:divBdr>
        </w:div>
        <w:div w:id="1981377524">
          <w:marLeft w:val="0"/>
          <w:marRight w:val="0"/>
          <w:marTop w:val="0"/>
          <w:marBottom w:val="0"/>
          <w:divBdr>
            <w:top w:val="none" w:sz="0" w:space="0" w:color="auto"/>
            <w:left w:val="none" w:sz="0" w:space="0" w:color="auto"/>
            <w:bottom w:val="none" w:sz="0" w:space="0" w:color="auto"/>
            <w:right w:val="none" w:sz="0" w:space="0" w:color="auto"/>
          </w:divBdr>
        </w:div>
        <w:div w:id="278755459">
          <w:marLeft w:val="0"/>
          <w:marRight w:val="0"/>
          <w:marTop w:val="0"/>
          <w:marBottom w:val="0"/>
          <w:divBdr>
            <w:top w:val="none" w:sz="0" w:space="0" w:color="auto"/>
            <w:left w:val="none" w:sz="0" w:space="0" w:color="auto"/>
            <w:bottom w:val="none" w:sz="0" w:space="0" w:color="auto"/>
            <w:right w:val="none" w:sz="0" w:space="0" w:color="auto"/>
          </w:divBdr>
        </w:div>
        <w:div w:id="356275728">
          <w:marLeft w:val="0"/>
          <w:marRight w:val="0"/>
          <w:marTop w:val="0"/>
          <w:marBottom w:val="0"/>
          <w:divBdr>
            <w:top w:val="none" w:sz="0" w:space="0" w:color="auto"/>
            <w:left w:val="none" w:sz="0" w:space="0" w:color="auto"/>
            <w:bottom w:val="none" w:sz="0" w:space="0" w:color="auto"/>
            <w:right w:val="none" w:sz="0" w:space="0" w:color="auto"/>
          </w:divBdr>
        </w:div>
        <w:div w:id="986478099">
          <w:marLeft w:val="0"/>
          <w:marRight w:val="0"/>
          <w:marTop w:val="0"/>
          <w:marBottom w:val="0"/>
          <w:divBdr>
            <w:top w:val="none" w:sz="0" w:space="0" w:color="auto"/>
            <w:left w:val="none" w:sz="0" w:space="0" w:color="auto"/>
            <w:bottom w:val="none" w:sz="0" w:space="0" w:color="auto"/>
            <w:right w:val="none" w:sz="0" w:space="0" w:color="auto"/>
          </w:divBdr>
        </w:div>
        <w:div w:id="1598636432">
          <w:marLeft w:val="0"/>
          <w:marRight w:val="0"/>
          <w:marTop w:val="0"/>
          <w:marBottom w:val="0"/>
          <w:divBdr>
            <w:top w:val="none" w:sz="0" w:space="0" w:color="auto"/>
            <w:left w:val="none" w:sz="0" w:space="0" w:color="auto"/>
            <w:bottom w:val="none" w:sz="0" w:space="0" w:color="auto"/>
            <w:right w:val="none" w:sz="0" w:space="0" w:color="auto"/>
          </w:divBdr>
        </w:div>
        <w:div w:id="1104954815">
          <w:marLeft w:val="0"/>
          <w:marRight w:val="0"/>
          <w:marTop w:val="0"/>
          <w:marBottom w:val="0"/>
          <w:divBdr>
            <w:top w:val="none" w:sz="0" w:space="0" w:color="auto"/>
            <w:left w:val="none" w:sz="0" w:space="0" w:color="auto"/>
            <w:bottom w:val="none" w:sz="0" w:space="0" w:color="auto"/>
            <w:right w:val="none" w:sz="0" w:space="0" w:color="auto"/>
          </w:divBdr>
        </w:div>
        <w:div w:id="92825780">
          <w:marLeft w:val="0"/>
          <w:marRight w:val="0"/>
          <w:marTop w:val="0"/>
          <w:marBottom w:val="0"/>
          <w:divBdr>
            <w:top w:val="none" w:sz="0" w:space="0" w:color="auto"/>
            <w:left w:val="none" w:sz="0" w:space="0" w:color="auto"/>
            <w:bottom w:val="none" w:sz="0" w:space="0" w:color="auto"/>
            <w:right w:val="none" w:sz="0" w:space="0" w:color="auto"/>
          </w:divBdr>
        </w:div>
        <w:div w:id="1420248839">
          <w:marLeft w:val="0"/>
          <w:marRight w:val="0"/>
          <w:marTop w:val="0"/>
          <w:marBottom w:val="0"/>
          <w:divBdr>
            <w:top w:val="none" w:sz="0" w:space="0" w:color="auto"/>
            <w:left w:val="none" w:sz="0" w:space="0" w:color="auto"/>
            <w:bottom w:val="none" w:sz="0" w:space="0" w:color="auto"/>
            <w:right w:val="none" w:sz="0" w:space="0" w:color="auto"/>
          </w:divBdr>
        </w:div>
        <w:div w:id="53554557">
          <w:marLeft w:val="0"/>
          <w:marRight w:val="0"/>
          <w:marTop w:val="0"/>
          <w:marBottom w:val="0"/>
          <w:divBdr>
            <w:top w:val="none" w:sz="0" w:space="0" w:color="auto"/>
            <w:left w:val="none" w:sz="0" w:space="0" w:color="auto"/>
            <w:bottom w:val="none" w:sz="0" w:space="0" w:color="auto"/>
            <w:right w:val="none" w:sz="0" w:space="0" w:color="auto"/>
          </w:divBdr>
        </w:div>
        <w:div w:id="799762922">
          <w:marLeft w:val="0"/>
          <w:marRight w:val="0"/>
          <w:marTop w:val="0"/>
          <w:marBottom w:val="0"/>
          <w:divBdr>
            <w:top w:val="none" w:sz="0" w:space="0" w:color="auto"/>
            <w:left w:val="none" w:sz="0" w:space="0" w:color="auto"/>
            <w:bottom w:val="none" w:sz="0" w:space="0" w:color="auto"/>
            <w:right w:val="none" w:sz="0" w:space="0" w:color="auto"/>
          </w:divBdr>
        </w:div>
        <w:div w:id="1666743393">
          <w:marLeft w:val="0"/>
          <w:marRight w:val="0"/>
          <w:marTop w:val="0"/>
          <w:marBottom w:val="0"/>
          <w:divBdr>
            <w:top w:val="none" w:sz="0" w:space="0" w:color="auto"/>
            <w:left w:val="none" w:sz="0" w:space="0" w:color="auto"/>
            <w:bottom w:val="none" w:sz="0" w:space="0" w:color="auto"/>
            <w:right w:val="none" w:sz="0" w:space="0" w:color="auto"/>
          </w:divBdr>
        </w:div>
        <w:div w:id="130366987">
          <w:marLeft w:val="0"/>
          <w:marRight w:val="0"/>
          <w:marTop w:val="0"/>
          <w:marBottom w:val="0"/>
          <w:divBdr>
            <w:top w:val="none" w:sz="0" w:space="0" w:color="auto"/>
            <w:left w:val="none" w:sz="0" w:space="0" w:color="auto"/>
            <w:bottom w:val="none" w:sz="0" w:space="0" w:color="auto"/>
            <w:right w:val="none" w:sz="0" w:space="0" w:color="auto"/>
          </w:divBdr>
        </w:div>
        <w:div w:id="1211108880">
          <w:marLeft w:val="0"/>
          <w:marRight w:val="0"/>
          <w:marTop w:val="0"/>
          <w:marBottom w:val="0"/>
          <w:divBdr>
            <w:top w:val="none" w:sz="0" w:space="0" w:color="auto"/>
            <w:left w:val="none" w:sz="0" w:space="0" w:color="auto"/>
            <w:bottom w:val="none" w:sz="0" w:space="0" w:color="auto"/>
            <w:right w:val="none" w:sz="0" w:space="0" w:color="auto"/>
          </w:divBdr>
        </w:div>
        <w:div w:id="611477543">
          <w:marLeft w:val="0"/>
          <w:marRight w:val="0"/>
          <w:marTop w:val="120"/>
          <w:marBottom w:val="96"/>
          <w:divBdr>
            <w:top w:val="none" w:sz="0" w:space="0" w:color="auto"/>
            <w:left w:val="none" w:sz="0" w:space="0" w:color="auto"/>
            <w:bottom w:val="none" w:sz="0" w:space="0" w:color="auto"/>
            <w:right w:val="none" w:sz="0" w:space="0" w:color="auto"/>
          </w:divBdr>
          <w:divsChild>
            <w:div w:id="2030134777">
              <w:marLeft w:val="0"/>
              <w:marRight w:val="0"/>
              <w:marTop w:val="0"/>
              <w:marBottom w:val="0"/>
              <w:divBdr>
                <w:top w:val="none" w:sz="0" w:space="0" w:color="auto"/>
                <w:left w:val="none" w:sz="0" w:space="0" w:color="auto"/>
                <w:bottom w:val="none" w:sz="0" w:space="0" w:color="auto"/>
                <w:right w:val="none" w:sz="0" w:space="0" w:color="auto"/>
              </w:divBdr>
            </w:div>
            <w:div w:id="788012605">
              <w:marLeft w:val="0"/>
              <w:marRight w:val="0"/>
              <w:marTop w:val="0"/>
              <w:marBottom w:val="0"/>
              <w:divBdr>
                <w:top w:val="none" w:sz="0" w:space="0" w:color="auto"/>
                <w:left w:val="none" w:sz="0" w:space="0" w:color="auto"/>
                <w:bottom w:val="none" w:sz="0" w:space="0" w:color="auto"/>
                <w:right w:val="none" w:sz="0" w:space="0" w:color="auto"/>
              </w:divBdr>
            </w:div>
          </w:divsChild>
        </w:div>
        <w:div w:id="1027177717">
          <w:marLeft w:val="0"/>
          <w:marRight w:val="0"/>
          <w:marTop w:val="0"/>
          <w:marBottom w:val="0"/>
          <w:divBdr>
            <w:top w:val="none" w:sz="0" w:space="0" w:color="auto"/>
            <w:left w:val="none" w:sz="0" w:space="0" w:color="auto"/>
            <w:bottom w:val="none" w:sz="0" w:space="0" w:color="auto"/>
            <w:right w:val="none" w:sz="0" w:space="0" w:color="auto"/>
          </w:divBdr>
        </w:div>
        <w:div w:id="1963223450">
          <w:marLeft w:val="0"/>
          <w:marRight w:val="0"/>
          <w:marTop w:val="0"/>
          <w:marBottom w:val="0"/>
          <w:divBdr>
            <w:top w:val="none" w:sz="0" w:space="0" w:color="auto"/>
            <w:left w:val="none" w:sz="0" w:space="0" w:color="auto"/>
            <w:bottom w:val="none" w:sz="0" w:space="0" w:color="auto"/>
            <w:right w:val="none" w:sz="0" w:space="0" w:color="auto"/>
          </w:divBdr>
        </w:div>
        <w:div w:id="1485588916">
          <w:marLeft w:val="0"/>
          <w:marRight w:val="0"/>
          <w:marTop w:val="0"/>
          <w:marBottom w:val="0"/>
          <w:divBdr>
            <w:top w:val="none" w:sz="0" w:space="0" w:color="auto"/>
            <w:left w:val="none" w:sz="0" w:space="0" w:color="auto"/>
            <w:bottom w:val="none" w:sz="0" w:space="0" w:color="auto"/>
            <w:right w:val="none" w:sz="0" w:space="0" w:color="auto"/>
          </w:divBdr>
        </w:div>
        <w:div w:id="676618297">
          <w:marLeft w:val="0"/>
          <w:marRight w:val="0"/>
          <w:marTop w:val="0"/>
          <w:marBottom w:val="0"/>
          <w:divBdr>
            <w:top w:val="none" w:sz="0" w:space="0" w:color="auto"/>
            <w:left w:val="none" w:sz="0" w:space="0" w:color="auto"/>
            <w:bottom w:val="none" w:sz="0" w:space="0" w:color="auto"/>
            <w:right w:val="none" w:sz="0" w:space="0" w:color="auto"/>
          </w:divBdr>
        </w:div>
        <w:div w:id="164517411">
          <w:marLeft w:val="0"/>
          <w:marRight w:val="0"/>
          <w:marTop w:val="0"/>
          <w:marBottom w:val="0"/>
          <w:divBdr>
            <w:top w:val="none" w:sz="0" w:space="0" w:color="auto"/>
            <w:left w:val="none" w:sz="0" w:space="0" w:color="auto"/>
            <w:bottom w:val="none" w:sz="0" w:space="0" w:color="auto"/>
            <w:right w:val="none" w:sz="0" w:space="0" w:color="auto"/>
          </w:divBdr>
        </w:div>
        <w:div w:id="518199900">
          <w:marLeft w:val="0"/>
          <w:marRight w:val="0"/>
          <w:marTop w:val="0"/>
          <w:marBottom w:val="0"/>
          <w:divBdr>
            <w:top w:val="none" w:sz="0" w:space="0" w:color="auto"/>
            <w:left w:val="none" w:sz="0" w:space="0" w:color="auto"/>
            <w:bottom w:val="none" w:sz="0" w:space="0" w:color="auto"/>
            <w:right w:val="none" w:sz="0" w:space="0" w:color="auto"/>
          </w:divBdr>
        </w:div>
        <w:div w:id="1248423354">
          <w:marLeft w:val="0"/>
          <w:marRight w:val="0"/>
          <w:marTop w:val="0"/>
          <w:marBottom w:val="0"/>
          <w:divBdr>
            <w:top w:val="none" w:sz="0" w:space="0" w:color="auto"/>
            <w:left w:val="none" w:sz="0" w:space="0" w:color="auto"/>
            <w:bottom w:val="none" w:sz="0" w:space="0" w:color="auto"/>
            <w:right w:val="none" w:sz="0" w:space="0" w:color="auto"/>
          </w:divBdr>
        </w:div>
        <w:div w:id="569193840">
          <w:marLeft w:val="0"/>
          <w:marRight w:val="0"/>
          <w:marTop w:val="0"/>
          <w:marBottom w:val="192"/>
          <w:divBdr>
            <w:top w:val="none" w:sz="0" w:space="0" w:color="auto"/>
            <w:left w:val="none" w:sz="0" w:space="0" w:color="auto"/>
            <w:bottom w:val="none" w:sz="0" w:space="0" w:color="auto"/>
            <w:right w:val="none" w:sz="0" w:space="0" w:color="auto"/>
          </w:divBdr>
        </w:div>
        <w:div w:id="1758407660">
          <w:marLeft w:val="0"/>
          <w:marRight w:val="0"/>
          <w:marTop w:val="120"/>
          <w:marBottom w:val="96"/>
          <w:divBdr>
            <w:top w:val="none" w:sz="0" w:space="0" w:color="auto"/>
            <w:left w:val="none" w:sz="0" w:space="0" w:color="auto"/>
            <w:bottom w:val="none" w:sz="0" w:space="0" w:color="auto"/>
            <w:right w:val="none" w:sz="0" w:space="0" w:color="auto"/>
          </w:divBdr>
          <w:divsChild>
            <w:div w:id="539443770">
              <w:marLeft w:val="0"/>
              <w:marRight w:val="0"/>
              <w:marTop w:val="0"/>
              <w:marBottom w:val="0"/>
              <w:divBdr>
                <w:top w:val="none" w:sz="0" w:space="0" w:color="auto"/>
                <w:left w:val="none" w:sz="0" w:space="0" w:color="auto"/>
                <w:bottom w:val="none" w:sz="0" w:space="0" w:color="auto"/>
                <w:right w:val="none" w:sz="0" w:space="0" w:color="auto"/>
              </w:divBdr>
            </w:div>
            <w:div w:id="1138692180">
              <w:marLeft w:val="0"/>
              <w:marRight w:val="0"/>
              <w:marTop w:val="0"/>
              <w:marBottom w:val="0"/>
              <w:divBdr>
                <w:top w:val="none" w:sz="0" w:space="0" w:color="auto"/>
                <w:left w:val="none" w:sz="0" w:space="0" w:color="auto"/>
                <w:bottom w:val="none" w:sz="0" w:space="0" w:color="auto"/>
                <w:right w:val="none" w:sz="0" w:space="0" w:color="auto"/>
              </w:divBdr>
            </w:div>
          </w:divsChild>
        </w:div>
        <w:div w:id="110445391">
          <w:marLeft w:val="0"/>
          <w:marRight w:val="0"/>
          <w:marTop w:val="0"/>
          <w:marBottom w:val="0"/>
          <w:divBdr>
            <w:top w:val="none" w:sz="0" w:space="0" w:color="auto"/>
            <w:left w:val="none" w:sz="0" w:space="0" w:color="auto"/>
            <w:bottom w:val="none" w:sz="0" w:space="0" w:color="auto"/>
            <w:right w:val="none" w:sz="0" w:space="0" w:color="auto"/>
          </w:divBdr>
        </w:div>
        <w:div w:id="1912233984">
          <w:marLeft w:val="0"/>
          <w:marRight w:val="0"/>
          <w:marTop w:val="120"/>
          <w:marBottom w:val="192"/>
          <w:divBdr>
            <w:top w:val="none" w:sz="0" w:space="0" w:color="auto"/>
            <w:left w:val="none" w:sz="0" w:space="0" w:color="auto"/>
            <w:bottom w:val="none" w:sz="0" w:space="0" w:color="auto"/>
            <w:right w:val="none" w:sz="0" w:space="0" w:color="auto"/>
          </w:divBdr>
          <w:divsChild>
            <w:div w:id="934702339">
              <w:marLeft w:val="0"/>
              <w:marRight w:val="0"/>
              <w:marTop w:val="0"/>
              <w:marBottom w:val="0"/>
              <w:divBdr>
                <w:top w:val="none" w:sz="0" w:space="0" w:color="auto"/>
                <w:left w:val="none" w:sz="0" w:space="0" w:color="auto"/>
                <w:bottom w:val="none" w:sz="0" w:space="0" w:color="auto"/>
                <w:right w:val="none" w:sz="0" w:space="0" w:color="auto"/>
              </w:divBdr>
            </w:div>
            <w:div w:id="1153180474">
              <w:marLeft w:val="0"/>
              <w:marRight w:val="0"/>
              <w:marTop w:val="0"/>
              <w:marBottom w:val="0"/>
              <w:divBdr>
                <w:top w:val="none" w:sz="0" w:space="0" w:color="auto"/>
                <w:left w:val="none" w:sz="0" w:space="0" w:color="auto"/>
                <w:bottom w:val="none" w:sz="0" w:space="0" w:color="auto"/>
                <w:right w:val="none" w:sz="0" w:space="0" w:color="auto"/>
              </w:divBdr>
            </w:div>
          </w:divsChild>
        </w:div>
        <w:div w:id="1661810200">
          <w:marLeft w:val="0"/>
          <w:marRight w:val="0"/>
          <w:marTop w:val="120"/>
          <w:marBottom w:val="96"/>
          <w:divBdr>
            <w:top w:val="none" w:sz="0" w:space="0" w:color="auto"/>
            <w:left w:val="none" w:sz="0" w:space="0" w:color="auto"/>
            <w:bottom w:val="none" w:sz="0" w:space="0" w:color="auto"/>
            <w:right w:val="none" w:sz="0" w:space="0" w:color="auto"/>
          </w:divBdr>
          <w:divsChild>
            <w:div w:id="368144870">
              <w:marLeft w:val="0"/>
              <w:marRight w:val="0"/>
              <w:marTop w:val="0"/>
              <w:marBottom w:val="0"/>
              <w:divBdr>
                <w:top w:val="none" w:sz="0" w:space="0" w:color="auto"/>
                <w:left w:val="none" w:sz="0" w:space="0" w:color="auto"/>
                <w:bottom w:val="none" w:sz="0" w:space="0" w:color="auto"/>
                <w:right w:val="none" w:sz="0" w:space="0" w:color="auto"/>
              </w:divBdr>
            </w:div>
            <w:div w:id="54179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7556">
      <w:bodyDiv w:val="1"/>
      <w:marLeft w:val="0"/>
      <w:marRight w:val="0"/>
      <w:marTop w:val="0"/>
      <w:marBottom w:val="0"/>
      <w:divBdr>
        <w:top w:val="none" w:sz="0" w:space="0" w:color="auto"/>
        <w:left w:val="none" w:sz="0" w:space="0" w:color="auto"/>
        <w:bottom w:val="none" w:sz="0" w:space="0" w:color="auto"/>
        <w:right w:val="none" w:sz="0" w:space="0" w:color="auto"/>
      </w:divBdr>
      <w:divsChild>
        <w:div w:id="715423271">
          <w:marLeft w:val="0"/>
          <w:marRight w:val="0"/>
          <w:marTop w:val="0"/>
          <w:marBottom w:val="0"/>
          <w:divBdr>
            <w:top w:val="none" w:sz="0" w:space="0" w:color="auto"/>
            <w:left w:val="none" w:sz="0" w:space="0" w:color="auto"/>
            <w:bottom w:val="none" w:sz="0" w:space="0" w:color="auto"/>
            <w:right w:val="none" w:sz="0" w:space="0" w:color="auto"/>
          </w:divBdr>
        </w:div>
        <w:div w:id="1247230299">
          <w:marLeft w:val="0"/>
          <w:marRight w:val="0"/>
          <w:marTop w:val="0"/>
          <w:marBottom w:val="0"/>
          <w:divBdr>
            <w:top w:val="none" w:sz="0" w:space="0" w:color="auto"/>
            <w:left w:val="none" w:sz="0" w:space="0" w:color="auto"/>
            <w:bottom w:val="none" w:sz="0" w:space="0" w:color="auto"/>
            <w:right w:val="none" w:sz="0" w:space="0" w:color="auto"/>
          </w:divBdr>
        </w:div>
        <w:div w:id="2120761382">
          <w:marLeft w:val="0"/>
          <w:marRight w:val="0"/>
          <w:marTop w:val="0"/>
          <w:marBottom w:val="0"/>
          <w:divBdr>
            <w:top w:val="none" w:sz="0" w:space="0" w:color="auto"/>
            <w:left w:val="none" w:sz="0" w:space="0" w:color="auto"/>
            <w:bottom w:val="none" w:sz="0" w:space="0" w:color="auto"/>
            <w:right w:val="none" w:sz="0" w:space="0" w:color="auto"/>
          </w:divBdr>
        </w:div>
        <w:div w:id="275522528">
          <w:marLeft w:val="0"/>
          <w:marRight w:val="0"/>
          <w:marTop w:val="0"/>
          <w:marBottom w:val="0"/>
          <w:divBdr>
            <w:top w:val="none" w:sz="0" w:space="0" w:color="auto"/>
            <w:left w:val="none" w:sz="0" w:space="0" w:color="auto"/>
            <w:bottom w:val="none" w:sz="0" w:space="0" w:color="auto"/>
            <w:right w:val="none" w:sz="0" w:space="0" w:color="auto"/>
          </w:divBdr>
        </w:div>
        <w:div w:id="1451508589">
          <w:marLeft w:val="0"/>
          <w:marRight w:val="0"/>
          <w:marTop w:val="0"/>
          <w:marBottom w:val="0"/>
          <w:divBdr>
            <w:top w:val="none" w:sz="0" w:space="0" w:color="auto"/>
            <w:left w:val="none" w:sz="0" w:space="0" w:color="auto"/>
            <w:bottom w:val="none" w:sz="0" w:space="0" w:color="auto"/>
            <w:right w:val="none" w:sz="0" w:space="0" w:color="auto"/>
          </w:divBdr>
        </w:div>
        <w:div w:id="1313825605">
          <w:marLeft w:val="0"/>
          <w:marRight w:val="0"/>
          <w:marTop w:val="0"/>
          <w:marBottom w:val="0"/>
          <w:divBdr>
            <w:top w:val="none" w:sz="0" w:space="0" w:color="auto"/>
            <w:left w:val="none" w:sz="0" w:space="0" w:color="auto"/>
            <w:bottom w:val="none" w:sz="0" w:space="0" w:color="auto"/>
            <w:right w:val="none" w:sz="0" w:space="0" w:color="auto"/>
          </w:divBdr>
        </w:div>
        <w:div w:id="2119179597">
          <w:marLeft w:val="0"/>
          <w:marRight w:val="0"/>
          <w:marTop w:val="0"/>
          <w:marBottom w:val="0"/>
          <w:divBdr>
            <w:top w:val="none" w:sz="0" w:space="0" w:color="auto"/>
            <w:left w:val="none" w:sz="0" w:space="0" w:color="auto"/>
            <w:bottom w:val="none" w:sz="0" w:space="0" w:color="auto"/>
            <w:right w:val="none" w:sz="0" w:space="0" w:color="auto"/>
          </w:divBdr>
        </w:div>
        <w:div w:id="302004759">
          <w:marLeft w:val="0"/>
          <w:marRight w:val="0"/>
          <w:marTop w:val="0"/>
          <w:marBottom w:val="0"/>
          <w:divBdr>
            <w:top w:val="none" w:sz="0" w:space="0" w:color="auto"/>
            <w:left w:val="none" w:sz="0" w:space="0" w:color="auto"/>
            <w:bottom w:val="none" w:sz="0" w:space="0" w:color="auto"/>
            <w:right w:val="none" w:sz="0" w:space="0" w:color="auto"/>
          </w:divBdr>
        </w:div>
        <w:div w:id="160238262">
          <w:marLeft w:val="0"/>
          <w:marRight w:val="0"/>
          <w:marTop w:val="0"/>
          <w:marBottom w:val="0"/>
          <w:divBdr>
            <w:top w:val="none" w:sz="0" w:space="0" w:color="auto"/>
            <w:left w:val="none" w:sz="0" w:space="0" w:color="auto"/>
            <w:bottom w:val="none" w:sz="0" w:space="0" w:color="auto"/>
            <w:right w:val="none" w:sz="0" w:space="0" w:color="auto"/>
          </w:divBdr>
        </w:div>
        <w:div w:id="1780106517">
          <w:marLeft w:val="0"/>
          <w:marRight w:val="0"/>
          <w:marTop w:val="0"/>
          <w:marBottom w:val="0"/>
          <w:divBdr>
            <w:top w:val="none" w:sz="0" w:space="0" w:color="auto"/>
            <w:left w:val="none" w:sz="0" w:space="0" w:color="auto"/>
            <w:bottom w:val="none" w:sz="0" w:space="0" w:color="auto"/>
            <w:right w:val="none" w:sz="0" w:space="0" w:color="auto"/>
          </w:divBdr>
        </w:div>
        <w:div w:id="649678242">
          <w:marLeft w:val="0"/>
          <w:marRight w:val="0"/>
          <w:marTop w:val="120"/>
          <w:marBottom w:val="96"/>
          <w:divBdr>
            <w:top w:val="none" w:sz="0" w:space="0" w:color="auto"/>
            <w:left w:val="none" w:sz="0" w:space="0" w:color="auto"/>
            <w:bottom w:val="none" w:sz="0" w:space="0" w:color="auto"/>
            <w:right w:val="none" w:sz="0" w:space="0" w:color="auto"/>
          </w:divBdr>
          <w:divsChild>
            <w:div w:id="1340738114">
              <w:marLeft w:val="0"/>
              <w:marRight w:val="0"/>
              <w:marTop w:val="0"/>
              <w:marBottom w:val="0"/>
              <w:divBdr>
                <w:top w:val="none" w:sz="0" w:space="0" w:color="auto"/>
                <w:left w:val="none" w:sz="0" w:space="0" w:color="auto"/>
                <w:bottom w:val="none" w:sz="0" w:space="0" w:color="auto"/>
                <w:right w:val="none" w:sz="0" w:space="0" w:color="auto"/>
              </w:divBdr>
            </w:div>
            <w:div w:id="35549086">
              <w:marLeft w:val="0"/>
              <w:marRight w:val="0"/>
              <w:marTop w:val="0"/>
              <w:marBottom w:val="0"/>
              <w:divBdr>
                <w:top w:val="none" w:sz="0" w:space="0" w:color="auto"/>
                <w:left w:val="none" w:sz="0" w:space="0" w:color="auto"/>
                <w:bottom w:val="none" w:sz="0" w:space="0" w:color="auto"/>
                <w:right w:val="none" w:sz="0" w:space="0" w:color="auto"/>
              </w:divBdr>
            </w:div>
          </w:divsChild>
        </w:div>
        <w:div w:id="1785072402">
          <w:marLeft w:val="0"/>
          <w:marRight w:val="0"/>
          <w:marTop w:val="0"/>
          <w:marBottom w:val="0"/>
          <w:divBdr>
            <w:top w:val="none" w:sz="0" w:space="0" w:color="auto"/>
            <w:left w:val="none" w:sz="0" w:space="0" w:color="auto"/>
            <w:bottom w:val="none" w:sz="0" w:space="0" w:color="auto"/>
            <w:right w:val="none" w:sz="0" w:space="0" w:color="auto"/>
          </w:divBdr>
        </w:div>
        <w:div w:id="1318025499">
          <w:marLeft w:val="0"/>
          <w:marRight w:val="0"/>
          <w:marTop w:val="0"/>
          <w:marBottom w:val="0"/>
          <w:divBdr>
            <w:top w:val="none" w:sz="0" w:space="0" w:color="auto"/>
            <w:left w:val="none" w:sz="0" w:space="0" w:color="auto"/>
            <w:bottom w:val="none" w:sz="0" w:space="0" w:color="auto"/>
            <w:right w:val="none" w:sz="0" w:space="0" w:color="auto"/>
          </w:divBdr>
        </w:div>
        <w:div w:id="1134445137">
          <w:marLeft w:val="0"/>
          <w:marRight w:val="0"/>
          <w:marTop w:val="0"/>
          <w:marBottom w:val="0"/>
          <w:divBdr>
            <w:top w:val="none" w:sz="0" w:space="0" w:color="auto"/>
            <w:left w:val="none" w:sz="0" w:space="0" w:color="auto"/>
            <w:bottom w:val="none" w:sz="0" w:space="0" w:color="auto"/>
            <w:right w:val="none" w:sz="0" w:space="0" w:color="auto"/>
          </w:divBdr>
        </w:div>
        <w:div w:id="1495101416">
          <w:marLeft w:val="0"/>
          <w:marRight w:val="0"/>
          <w:marTop w:val="0"/>
          <w:marBottom w:val="0"/>
          <w:divBdr>
            <w:top w:val="none" w:sz="0" w:space="0" w:color="auto"/>
            <w:left w:val="none" w:sz="0" w:space="0" w:color="auto"/>
            <w:bottom w:val="none" w:sz="0" w:space="0" w:color="auto"/>
            <w:right w:val="none" w:sz="0" w:space="0" w:color="auto"/>
          </w:divBdr>
        </w:div>
        <w:div w:id="948312470">
          <w:marLeft w:val="0"/>
          <w:marRight w:val="0"/>
          <w:marTop w:val="0"/>
          <w:marBottom w:val="0"/>
          <w:divBdr>
            <w:top w:val="none" w:sz="0" w:space="0" w:color="auto"/>
            <w:left w:val="none" w:sz="0" w:space="0" w:color="auto"/>
            <w:bottom w:val="none" w:sz="0" w:space="0" w:color="auto"/>
            <w:right w:val="none" w:sz="0" w:space="0" w:color="auto"/>
          </w:divBdr>
        </w:div>
        <w:div w:id="762996523">
          <w:marLeft w:val="0"/>
          <w:marRight w:val="0"/>
          <w:marTop w:val="0"/>
          <w:marBottom w:val="0"/>
          <w:divBdr>
            <w:top w:val="none" w:sz="0" w:space="0" w:color="auto"/>
            <w:left w:val="none" w:sz="0" w:space="0" w:color="auto"/>
            <w:bottom w:val="none" w:sz="0" w:space="0" w:color="auto"/>
            <w:right w:val="none" w:sz="0" w:space="0" w:color="auto"/>
          </w:divBdr>
        </w:div>
        <w:div w:id="279648494">
          <w:marLeft w:val="0"/>
          <w:marRight w:val="0"/>
          <w:marTop w:val="0"/>
          <w:marBottom w:val="0"/>
          <w:divBdr>
            <w:top w:val="none" w:sz="0" w:space="0" w:color="auto"/>
            <w:left w:val="none" w:sz="0" w:space="0" w:color="auto"/>
            <w:bottom w:val="none" w:sz="0" w:space="0" w:color="auto"/>
            <w:right w:val="none" w:sz="0" w:space="0" w:color="auto"/>
          </w:divBdr>
        </w:div>
        <w:div w:id="1687291383">
          <w:marLeft w:val="0"/>
          <w:marRight w:val="0"/>
          <w:marTop w:val="0"/>
          <w:marBottom w:val="0"/>
          <w:divBdr>
            <w:top w:val="none" w:sz="0" w:space="0" w:color="auto"/>
            <w:left w:val="none" w:sz="0" w:space="0" w:color="auto"/>
            <w:bottom w:val="none" w:sz="0" w:space="0" w:color="auto"/>
            <w:right w:val="none" w:sz="0" w:space="0" w:color="auto"/>
          </w:divBdr>
        </w:div>
        <w:div w:id="1501503735">
          <w:marLeft w:val="0"/>
          <w:marRight w:val="0"/>
          <w:marTop w:val="0"/>
          <w:marBottom w:val="0"/>
          <w:divBdr>
            <w:top w:val="none" w:sz="0" w:space="0" w:color="auto"/>
            <w:left w:val="none" w:sz="0" w:space="0" w:color="auto"/>
            <w:bottom w:val="none" w:sz="0" w:space="0" w:color="auto"/>
            <w:right w:val="none" w:sz="0" w:space="0" w:color="auto"/>
          </w:divBdr>
        </w:div>
        <w:div w:id="1105731607">
          <w:marLeft w:val="0"/>
          <w:marRight w:val="0"/>
          <w:marTop w:val="0"/>
          <w:marBottom w:val="0"/>
          <w:divBdr>
            <w:top w:val="none" w:sz="0" w:space="0" w:color="auto"/>
            <w:left w:val="none" w:sz="0" w:space="0" w:color="auto"/>
            <w:bottom w:val="none" w:sz="0" w:space="0" w:color="auto"/>
            <w:right w:val="none" w:sz="0" w:space="0" w:color="auto"/>
          </w:divBdr>
        </w:div>
        <w:div w:id="412896546">
          <w:marLeft w:val="0"/>
          <w:marRight w:val="0"/>
          <w:marTop w:val="0"/>
          <w:marBottom w:val="0"/>
          <w:divBdr>
            <w:top w:val="none" w:sz="0" w:space="0" w:color="auto"/>
            <w:left w:val="none" w:sz="0" w:space="0" w:color="auto"/>
            <w:bottom w:val="none" w:sz="0" w:space="0" w:color="auto"/>
            <w:right w:val="none" w:sz="0" w:space="0" w:color="auto"/>
          </w:divBdr>
        </w:div>
        <w:div w:id="531698374">
          <w:marLeft w:val="0"/>
          <w:marRight w:val="0"/>
          <w:marTop w:val="0"/>
          <w:marBottom w:val="0"/>
          <w:divBdr>
            <w:top w:val="none" w:sz="0" w:space="0" w:color="auto"/>
            <w:left w:val="none" w:sz="0" w:space="0" w:color="auto"/>
            <w:bottom w:val="none" w:sz="0" w:space="0" w:color="auto"/>
            <w:right w:val="none" w:sz="0" w:space="0" w:color="auto"/>
          </w:divBdr>
        </w:div>
        <w:div w:id="1141770342">
          <w:marLeft w:val="0"/>
          <w:marRight w:val="0"/>
          <w:marTop w:val="0"/>
          <w:marBottom w:val="0"/>
          <w:divBdr>
            <w:top w:val="none" w:sz="0" w:space="0" w:color="auto"/>
            <w:left w:val="none" w:sz="0" w:space="0" w:color="auto"/>
            <w:bottom w:val="none" w:sz="0" w:space="0" w:color="auto"/>
            <w:right w:val="none" w:sz="0" w:space="0" w:color="auto"/>
          </w:divBdr>
        </w:div>
        <w:div w:id="1666006321">
          <w:marLeft w:val="0"/>
          <w:marRight w:val="0"/>
          <w:marTop w:val="120"/>
          <w:marBottom w:val="96"/>
          <w:divBdr>
            <w:top w:val="none" w:sz="0" w:space="0" w:color="auto"/>
            <w:left w:val="none" w:sz="0" w:space="0" w:color="auto"/>
            <w:bottom w:val="none" w:sz="0" w:space="0" w:color="auto"/>
            <w:right w:val="none" w:sz="0" w:space="0" w:color="auto"/>
          </w:divBdr>
          <w:divsChild>
            <w:div w:id="1263875263">
              <w:marLeft w:val="0"/>
              <w:marRight w:val="0"/>
              <w:marTop w:val="0"/>
              <w:marBottom w:val="0"/>
              <w:divBdr>
                <w:top w:val="none" w:sz="0" w:space="0" w:color="auto"/>
                <w:left w:val="none" w:sz="0" w:space="0" w:color="auto"/>
                <w:bottom w:val="none" w:sz="0" w:space="0" w:color="auto"/>
                <w:right w:val="none" w:sz="0" w:space="0" w:color="auto"/>
              </w:divBdr>
            </w:div>
            <w:div w:id="683434654">
              <w:marLeft w:val="0"/>
              <w:marRight w:val="0"/>
              <w:marTop w:val="0"/>
              <w:marBottom w:val="0"/>
              <w:divBdr>
                <w:top w:val="none" w:sz="0" w:space="0" w:color="auto"/>
                <w:left w:val="none" w:sz="0" w:space="0" w:color="auto"/>
                <w:bottom w:val="none" w:sz="0" w:space="0" w:color="auto"/>
                <w:right w:val="none" w:sz="0" w:space="0" w:color="auto"/>
              </w:divBdr>
            </w:div>
          </w:divsChild>
        </w:div>
        <w:div w:id="212230343">
          <w:marLeft w:val="0"/>
          <w:marRight w:val="0"/>
          <w:marTop w:val="0"/>
          <w:marBottom w:val="0"/>
          <w:divBdr>
            <w:top w:val="none" w:sz="0" w:space="0" w:color="auto"/>
            <w:left w:val="none" w:sz="0" w:space="0" w:color="auto"/>
            <w:bottom w:val="none" w:sz="0" w:space="0" w:color="auto"/>
            <w:right w:val="none" w:sz="0" w:space="0" w:color="auto"/>
          </w:divBdr>
        </w:div>
        <w:div w:id="1466657877">
          <w:marLeft w:val="0"/>
          <w:marRight w:val="0"/>
          <w:marTop w:val="0"/>
          <w:marBottom w:val="0"/>
          <w:divBdr>
            <w:top w:val="none" w:sz="0" w:space="0" w:color="auto"/>
            <w:left w:val="none" w:sz="0" w:space="0" w:color="auto"/>
            <w:bottom w:val="none" w:sz="0" w:space="0" w:color="auto"/>
            <w:right w:val="none" w:sz="0" w:space="0" w:color="auto"/>
          </w:divBdr>
        </w:div>
        <w:div w:id="641888805">
          <w:marLeft w:val="0"/>
          <w:marRight w:val="0"/>
          <w:marTop w:val="0"/>
          <w:marBottom w:val="0"/>
          <w:divBdr>
            <w:top w:val="none" w:sz="0" w:space="0" w:color="auto"/>
            <w:left w:val="none" w:sz="0" w:space="0" w:color="auto"/>
            <w:bottom w:val="none" w:sz="0" w:space="0" w:color="auto"/>
            <w:right w:val="none" w:sz="0" w:space="0" w:color="auto"/>
          </w:divBdr>
        </w:div>
        <w:div w:id="645549273">
          <w:marLeft w:val="0"/>
          <w:marRight w:val="0"/>
          <w:marTop w:val="0"/>
          <w:marBottom w:val="0"/>
          <w:divBdr>
            <w:top w:val="none" w:sz="0" w:space="0" w:color="auto"/>
            <w:left w:val="none" w:sz="0" w:space="0" w:color="auto"/>
            <w:bottom w:val="none" w:sz="0" w:space="0" w:color="auto"/>
            <w:right w:val="none" w:sz="0" w:space="0" w:color="auto"/>
          </w:divBdr>
        </w:div>
        <w:div w:id="747652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13036</Words>
  <Characters>74311</Characters>
  <Application>Microsoft Office Word</Application>
  <DocSecurity>0</DocSecurity>
  <Lines>619</Lines>
  <Paragraphs>174</Paragraphs>
  <ScaleCrop>false</ScaleCrop>
  <Company/>
  <LinksUpToDate>false</LinksUpToDate>
  <CharactersWithSpaces>87173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2018-01-26T08:15:00Z</dcterms:created>
  <dcterms:modified xsi:type="dcterms:W3CDTF">2018-01-26T08:17:00Z</dcterms:modified>
</cp:coreProperties>
</file>